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1F" w:rsidRPr="004D5EA0" w:rsidRDefault="0065571F" w:rsidP="0065571F">
      <w:pPr>
        <w:jc w:val="center"/>
        <w:textAlignment w:val="auto"/>
        <w:rPr>
          <w:rFonts w:ascii="PT Astra Serif" w:hAnsi="PT Astra Serif"/>
          <w:b/>
          <w:sz w:val="28"/>
          <w:szCs w:val="28"/>
          <w:lang w:val="ru-RU" w:eastAsia="zh-CN"/>
        </w:rPr>
      </w:pPr>
      <w:r w:rsidRPr="004D5EA0">
        <w:rPr>
          <w:rFonts w:ascii="PT Astra Serif" w:hAnsi="PT Astra Serif"/>
          <w:b/>
          <w:sz w:val="28"/>
          <w:szCs w:val="28"/>
          <w:lang w:val="ru-RU" w:eastAsia="zh-CN"/>
        </w:rPr>
        <w:t>АДМИНИСТРАЦИЯ МУНИЦИПАЛЬНОГО ОБРАЗОВАНИЯ</w:t>
      </w:r>
    </w:p>
    <w:p w:rsidR="008F3429" w:rsidRDefault="0065571F" w:rsidP="0065571F">
      <w:pPr>
        <w:keepNext/>
        <w:tabs>
          <w:tab w:val="left" w:pos="0"/>
        </w:tabs>
        <w:suppressAutoHyphens w:val="0"/>
        <w:jc w:val="center"/>
        <w:textAlignment w:val="auto"/>
        <w:outlineLvl w:val="0"/>
        <w:rPr>
          <w:rFonts w:ascii="PT Astra Serif" w:hAnsi="PT Astra Serif"/>
          <w:b/>
          <w:sz w:val="28"/>
          <w:szCs w:val="28"/>
          <w:lang w:val="ru-RU"/>
        </w:rPr>
      </w:pPr>
      <w:r w:rsidRPr="004D5EA0">
        <w:rPr>
          <w:rFonts w:ascii="PT Astra Serif" w:hAnsi="PT Astra Serif"/>
          <w:b/>
          <w:sz w:val="28"/>
          <w:szCs w:val="28"/>
          <w:lang w:val="ru-RU"/>
        </w:rPr>
        <w:t>«</w:t>
      </w:r>
      <w:r w:rsidR="00C926F3">
        <w:rPr>
          <w:rFonts w:ascii="PT Astra Serif" w:hAnsi="PT Astra Serif"/>
          <w:b/>
          <w:sz w:val="28"/>
          <w:szCs w:val="28"/>
          <w:lang w:val="ru-RU"/>
        </w:rPr>
        <w:t>СТАРОСАХЧИНСКОЕ СЕЛЬСКОЕ ПОСЕЛЕНИЕ</w:t>
      </w:r>
      <w:r w:rsidR="008F3429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65571F" w:rsidRPr="004D5EA0" w:rsidRDefault="0065571F" w:rsidP="0065571F">
      <w:pPr>
        <w:keepNext/>
        <w:tabs>
          <w:tab w:val="left" w:pos="0"/>
        </w:tabs>
        <w:suppressAutoHyphens w:val="0"/>
        <w:jc w:val="center"/>
        <w:textAlignment w:val="auto"/>
        <w:outlineLvl w:val="0"/>
        <w:rPr>
          <w:rFonts w:ascii="PT Astra Serif" w:hAnsi="PT Astra Serif"/>
          <w:b/>
          <w:sz w:val="28"/>
          <w:szCs w:val="28"/>
          <w:lang w:val="ru-RU"/>
        </w:rPr>
      </w:pPr>
      <w:r w:rsidRPr="004D5EA0">
        <w:rPr>
          <w:rFonts w:ascii="PT Astra Serif" w:hAnsi="PT Astra Serif"/>
          <w:b/>
          <w:sz w:val="28"/>
          <w:szCs w:val="28"/>
          <w:lang w:val="ru-RU"/>
        </w:rPr>
        <w:t>МЕЛЕКЕССК</w:t>
      </w:r>
      <w:r w:rsidR="008F3429">
        <w:rPr>
          <w:rFonts w:ascii="PT Astra Serif" w:hAnsi="PT Astra Serif"/>
          <w:b/>
          <w:sz w:val="28"/>
          <w:szCs w:val="28"/>
          <w:lang w:val="ru-RU"/>
        </w:rPr>
        <w:t>ОГО</w:t>
      </w:r>
      <w:r w:rsidRPr="004D5EA0">
        <w:rPr>
          <w:rFonts w:ascii="PT Astra Serif" w:hAnsi="PT Astra Serif"/>
          <w:b/>
          <w:sz w:val="28"/>
          <w:szCs w:val="28"/>
          <w:lang w:val="ru-RU"/>
        </w:rPr>
        <w:t xml:space="preserve"> РАЙОН</w:t>
      </w:r>
      <w:r w:rsidR="008F3429">
        <w:rPr>
          <w:rFonts w:ascii="PT Astra Serif" w:hAnsi="PT Astra Serif"/>
          <w:b/>
          <w:sz w:val="28"/>
          <w:szCs w:val="28"/>
          <w:lang w:val="ru-RU"/>
        </w:rPr>
        <w:t>А</w:t>
      </w:r>
      <w:r w:rsidRPr="004D5EA0">
        <w:rPr>
          <w:rFonts w:ascii="PT Astra Serif" w:hAnsi="PT Astra Serif"/>
          <w:b/>
          <w:sz w:val="28"/>
          <w:szCs w:val="28"/>
          <w:lang w:val="ru-RU"/>
        </w:rPr>
        <w:t xml:space="preserve"> УЛЬЯНОВСКОЙ ОБЛАСТИ</w:t>
      </w:r>
    </w:p>
    <w:p w:rsidR="0065571F" w:rsidRPr="004D5EA0" w:rsidRDefault="0065571F" w:rsidP="0065571F">
      <w:pPr>
        <w:tabs>
          <w:tab w:val="left" w:pos="851"/>
          <w:tab w:val="left" w:pos="1134"/>
        </w:tabs>
        <w:ind w:firstLine="426"/>
        <w:textAlignment w:val="auto"/>
        <w:rPr>
          <w:rFonts w:ascii="PT Astra Serif" w:hAnsi="PT Astra Serif"/>
          <w:bCs/>
          <w:sz w:val="28"/>
          <w:szCs w:val="28"/>
          <w:lang w:val="ru-RU" w:eastAsia="zh-CN"/>
        </w:rPr>
      </w:pPr>
    </w:p>
    <w:p w:rsidR="0065571F" w:rsidRPr="004D5EA0" w:rsidRDefault="0065571F" w:rsidP="0065571F">
      <w:pPr>
        <w:tabs>
          <w:tab w:val="left" w:pos="1134"/>
        </w:tabs>
        <w:textAlignment w:val="auto"/>
        <w:rPr>
          <w:rFonts w:ascii="PT Astra Serif" w:hAnsi="PT Astra Serif"/>
          <w:bCs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sz w:val="28"/>
          <w:szCs w:val="28"/>
          <w:lang w:val="ru-RU" w:eastAsia="zh-CN"/>
        </w:rPr>
        <w:tab/>
      </w:r>
    </w:p>
    <w:p w:rsidR="0065571F" w:rsidRPr="004D5EA0" w:rsidRDefault="0065571F" w:rsidP="0065571F">
      <w:pPr>
        <w:jc w:val="center"/>
        <w:textAlignment w:val="auto"/>
        <w:rPr>
          <w:rFonts w:ascii="PT Astra Serif" w:hAnsi="PT Astra Serif"/>
          <w:b/>
          <w:sz w:val="32"/>
          <w:szCs w:val="32"/>
          <w:lang w:val="ru-RU" w:eastAsia="zh-CN"/>
        </w:rPr>
      </w:pPr>
      <w:proofErr w:type="gramStart"/>
      <w:r w:rsidRPr="004D5EA0">
        <w:rPr>
          <w:rFonts w:ascii="PT Astra Serif" w:hAnsi="PT Astra Serif"/>
          <w:b/>
          <w:sz w:val="32"/>
          <w:szCs w:val="32"/>
          <w:lang w:val="ru-RU" w:eastAsia="zh-CN"/>
        </w:rPr>
        <w:t>П</w:t>
      </w:r>
      <w:proofErr w:type="gramEnd"/>
      <w:r w:rsidRPr="004D5EA0">
        <w:rPr>
          <w:rFonts w:ascii="PT Astra Serif" w:hAnsi="PT Astra Serif"/>
          <w:b/>
          <w:sz w:val="32"/>
          <w:szCs w:val="32"/>
          <w:lang w:val="ru-RU" w:eastAsia="zh-CN"/>
        </w:rPr>
        <w:t xml:space="preserve"> О С Т А Н О В Л Е Н И Е</w:t>
      </w:r>
    </w:p>
    <w:p w:rsidR="0065571F" w:rsidRPr="00EE442C" w:rsidRDefault="0065571F" w:rsidP="0065571F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="Calibri" w:hAnsi="PT Astra Serif"/>
          <w:b/>
          <w:bCs/>
          <w:sz w:val="26"/>
          <w:szCs w:val="26"/>
          <w:lang w:val="ru-RU" w:eastAsia="en-US"/>
        </w:rPr>
      </w:pPr>
    </w:p>
    <w:p w:rsidR="0065571F" w:rsidRPr="00EE442C" w:rsidRDefault="0065571F" w:rsidP="0065571F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="Calibri" w:hAnsi="PT Astra Serif"/>
          <w:b/>
          <w:bCs/>
          <w:sz w:val="26"/>
          <w:szCs w:val="26"/>
          <w:lang w:val="ru-RU" w:eastAsia="en-US"/>
        </w:rPr>
      </w:pPr>
    </w:p>
    <w:p w:rsidR="0065571F" w:rsidRDefault="00CA0324" w:rsidP="0065571F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="Calibri" w:hAnsi="PT Astra Serif"/>
          <w:bCs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14.10.2021 </w:t>
      </w:r>
      <w:r w:rsidR="000F33EE"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г.         </w:t>
      </w:r>
      <w:r w:rsidR="0065571F" w:rsidRPr="00EE442C"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                                                                                     </w:t>
      </w:r>
      <w:r w:rsidR="0065571F"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         </w:t>
      </w:r>
      <w:r w:rsidR="0065571F" w:rsidRPr="00EE442C"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  </w:t>
      </w:r>
      <w:r w:rsidR="0065571F"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 </w:t>
      </w:r>
      <w:r w:rsidR="0065571F" w:rsidRPr="00EE442C">
        <w:rPr>
          <w:rFonts w:ascii="PT Astra Serif" w:eastAsia="Calibri" w:hAnsi="PT Astra Serif"/>
          <w:bCs/>
          <w:sz w:val="26"/>
          <w:szCs w:val="26"/>
          <w:lang w:val="ru-RU" w:eastAsia="en-US"/>
        </w:rPr>
        <w:t>№</w:t>
      </w:r>
      <w:r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 37 </w:t>
      </w:r>
    </w:p>
    <w:p w:rsidR="00CA0324" w:rsidRPr="00EE442C" w:rsidRDefault="00CA0324" w:rsidP="00CA0324">
      <w:pPr>
        <w:suppressAutoHyphens w:val="0"/>
        <w:autoSpaceDE w:val="0"/>
        <w:adjustRightInd w:val="0"/>
        <w:textAlignment w:val="auto"/>
        <w:outlineLvl w:val="0"/>
        <w:rPr>
          <w:rFonts w:ascii="PT Astra Serif" w:eastAsia="Calibri" w:hAnsi="PT Astra Serif"/>
          <w:bCs/>
          <w:sz w:val="26"/>
          <w:szCs w:val="26"/>
          <w:lang w:val="ru-RU" w:eastAsia="en-US"/>
        </w:rPr>
      </w:pPr>
    </w:p>
    <w:p w:rsidR="0065571F" w:rsidRPr="00EE442C" w:rsidRDefault="0065571F" w:rsidP="0065571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PT Astra Serif" w:eastAsia="Calibri" w:hAnsi="PT Astra Serif"/>
          <w:bCs/>
          <w:sz w:val="26"/>
          <w:szCs w:val="26"/>
          <w:lang w:val="ru-RU" w:eastAsia="en-US"/>
        </w:rPr>
      </w:pPr>
      <w:r w:rsidRPr="00EE442C">
        <w:rPr>
          <w:rFonts w:ascii="PT Astra Serif" w:eastAsia="Calibri" w:hAnsi="PT Astra Serif"/>
          <w:bCs/>
          <w:sz w:val="26"/>
          <w:szCs w:val="26"/>
          <w:lang w:val="ru-RU" w:eastAsia="en-US"/>
        </w:rPr>
        <w:t>Экз. №___</w:t>
      </w:r>
    </w:p>
    <w:p w:rsidR="0065571F" w:rsidRPr="00EE442C" w:rsidRDefault="008F3429" w:rsidP="0065571F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="Calibri" w:hAnsi="PT Astra Serif"/>
          <w:bCs/>
          <w:sz w:val="24"/>
          <w:szCs w:val="24"/>
          <w:lang w:val="ru-RU" w:eastAsia="en-US"/>
        </w:rPr>
      </w:pPr>
      <w:proofErr w:type="gramStart"/>
      <w:r>
        <w:rPr>
          <w:rFonts w:ascii="PT Astra Serif" w:eastAsia="Calibri" w:hAnsi="PT Astra Serif"/>
          <w:bCs/>
          <w:sz w:val="24"/>
          <w:szCs w:val="24"/>
          <w:lang w:val="ru-RU" w:eastAsia="en-US"/>
        </w:rPr>
        <w:t>с</w:t>
      </w:r>
      <w:proofErr w:type="gramEnd"/>
      <w:r w:rsidR="0065571F" w:rsidRPr="00EE442C">
        <w:rPr>
          <w:rFonts w:ascii="PT Astra Serif" w:eastAsia="Calibri" w:hAnsi="PT Astra Serif"/>
          <w:bCs/>
          <w:sz w:val="24"/>
          <w:szCs w:val="24"/>
          <w:lang w:val="ru-RU" w:eastAsia="en-US"/>
        </w:rPr>
        <w:t xml:space="preserve">. </w:t>
      </w:r>
      <w:r w:rsidR="00C926F3">
        <w:rPr>
          <w:rFonts w:ascii="PT Astra Serif" w:eastAsia="Calibri" w:hAnsi="PT Astra Serif"/>
          <w:bCs/>
          <w:sz w:val="24"/>
          <w:szCs w:val="24"/>
          <w:lang w:val="ru-RU" w:eastAsia="en-US"/>
        </w:rPr>
        <w:t>С</w:t>
      </w:r>
      <w:r w:rsidR="00875926">
        <w:rPr>
          <w:rFonts w:ascii="PT Astra Serif" w:eastAsia="Calibri" w:hAnsi="PT Astra Serif"/>
          <w:bCs/>
          <w:sz w:val="24"/>
          <w:szCs w:val="24"/>
          <w:lang w:val="ru-RU" w:eastAsia="en-US"/>
        </w:rPr>
        <w:t xml:space="preserve">тарая </w:t>
      </w:r>
      <w:proofErr w:type="spellStart"/>
      <w:r w:rsidR="00875926">
        <w:rPr>
          <w:rFonts w:ascii="PT Astra Serif" w:eastAsia="Calibri" w:hAnsi="PT Astra Serif"/>
          <w:bCs/>
          <w:sz w:val="24"/>
          <w:szCs w:val="24"/>
          <w:lang w:val="ru-RU" w:eastAsia="en-US"/>
        </w:rPr>
        <w:t>Сахча</w:t>
      </w:r>
      <w:proofErr w:type="spellEnd"/>
    </w:p>
    <w:p w:rsidR="0065571F" w:rsidRPr="001E5B79" w:rsidRDefault="0065571F" w:rsidP="0065571F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65571F" w:rsidRPr="001E5B79" w:rsidRDefault="0065571F" w:rsidP="0065571F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65571F" w:rsidRPr="008F3429" w:rsidRDefault="0065571F" w:rsidP="008F3429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4A377D"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   муниципальной услуги «</w:t>
      </w:r>
      <w:r w:rsidR="00326394">
        <w:rPr>
          <w:rFonts w:ascii="PT Astra Serif" w:hAnsi="PT Astra Serif"/>
          <w:b/>
          <w:bCs/>
          <w:sz w:val="28"/>
          <w:szCs w:val="28"/>
          <w:lang w:val="ru-RU"/>
        </w:rPr>
        <w:t>П</w:t>
      </w:r>
      <w:r w:rsidR="00326394" w:rsidRPr="00326394">
        <w:rPr>
          <w:rFonts w:ascii="PT Astra Serif" w:hAnsi="PT Astra Serif"/>
          <w:b/>
          <w:bCs/>
          <w:sz w:val="28"/>
          <w:szCs w:val="28"/>
          <w:lang w:val="ru-RU"/>
        </w:rPr>
        <w:t>редоставлени</w:t>
      </w:r>
      <w:r w:rsidR="00326394">
        <w:rPr>
          <w:rFonts w:ascii="PT Astra Serif" w:hAnsi="PT Astra Serif"/>
          <w:b/>
          <w:bCs/>
          <w:sz w:val="28"/>
          <w:szCs w:val="28"/>
          <w:lang w:val="ru-RU"/>
        </w:rPr>
        <w:t>е</w:t>
      </w:r>
      <w:r w:rsidR="00326394" w:rsidRPr="00326394">
        <w:rPr>
          <w:rFonts w:ascii="PT Astra Serif" w:hAnsi="PT Astra Serif"/>
          <w:b/>
          <w:bCs/>
          <w:sz w:val="28"/>
          <w:szCs w:val="28"/>
          <w:lang w:val="ru-RU"/>
        </w:rPr>
        <w:t xml:space="preserve">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="004B63D0">
        <w:rPr>
          <w:rFonts w:ascii="PT Astra Serif" w:hAnsi="PT Astra Serif"/>
          <w:b/>
          <w:bCs/>
          <w:sz w:val="28"/>
          <w:szCs w:val="28"/>
          <w:lang w:val="ru-RU"/>
        </w:rPr>
        <w:t>»</w:t>
      </w:r>
      <w:r w:rsidR="00326394" w:rsidRPr="00326394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</w:p>
    <w:p w:rsidR="0065571F" w:rsidRPr="004A377D" w:rsidRDefault="0065571F" w:rsidP="0065571F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247C3" w:rsidRPr="00F76707" w:rsidRDefault="00E247C3" w:rsidP="00F76707">
      <w:pPr>
        <w:jc w:val="center"/>
        <w:rPr>
          <w:rStyle w:val="ab"/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65571F" w:rsidRPr="00E0683E" w:rsidRDefault="0065571F" w:rsidP="006557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683E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статьёй </w:t>
      </w:r>
      <w:r w:rsidR="00326394" w:rsidRPr="00E0683E">
        <w:rPr>
          <w:rFonts w:ascii="Times New Roman" w:hAnsi="Times New Roman"/>
          <w:sz w:val="28"/>
          <w:szCs w:val="28"/>
          <w:lang w:val="ru-RU"/>
        </w:rPr>
        <w:t>40</w:t>
      </w:r>
      <w:r w:rsidRPr="00E0683E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руководствуясь Уставом муниципального образования </w:t>
      </w:r>
      <w:r w:rsidR="00E0683E" w:rsidRPr="00E0683E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C926F3">
        <w:rPr>
          <w:rFonts w:ascii="Times New Roman" w:hAnsi="Times New Roman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="00E0683E" w:rsidRPr="00E0683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E0683E" w:rsidRPr="00E0683E">
        <w:rPr>
          <w:rFonts w:ascii="Times New Roman" w:hAnsi="Times New Roman"/>
          <w:sz w:val="28"/>
          <w:szCs w:val="28"/>
          <w:lang w:val="ru-RU"/>
        </w:rPr>
        <w:t>Мелекесского</w:t>
      </w:r>
      <w:proofErr w:type="spellEnd"/>
      <w:r w:rsidR="00E0683E" w:rsidRPr="00E0683E">
        <w:rPr>
          <w:rFonts w:ascii="Times New Roman" w:hAnsi="Times New Roman"/>
          <w:sz w:val="28"/>
          <w:szCs w:val="28"/>
          <w:lang w:val="ru-RU"/>
        </w:rPr>
        <w:t xml:space="preserve"> района Ульяновской области</w:t>
      </w:r>
      <w:r w:rsidRPr="00E0683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E0683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E0683E">
        <w:rPr>
          <w:rFonts w:ascii="Times New Roman" w:hAnsi="Times New Roman"/>
          <w:sz w:val="28"/>
          <w:szCs w:val="28"/>
          <w:lang w:val="ru-RU"/>
        </w:rPr>
        <w:t xml:space="preserve"> о с т а н о в л я е т:</w:t>
      </w:r>
    </w:p>
    <w:p w:rsidR="00E247C3" w:rsidRPr="00E0683E" w:rsidRDefault="005945EE" w:rsidP="00F76707">
      <w:pPr>
        <w:suppressAutoHyphens w:val="0"/>
        <w:ind w:firstLine="73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E0683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 Утвердить при</w:t>
      </w:r>
      <w:r w:rsidRPr="00E0683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лагаемый административный </w:t>
      </w:r>
      <w:hyperlink r:id="rId9">
        <w:r w:rsidRPr="00E0683E">
          <w:rPr>
            <w:rStyle w:val="ListLabel35"/>
            <w:rFonts w:ascii="Times New Roman" w:hAnsi="Times New Roman"/>
            <w:bCs w:val="0"/>
          </w:rPr>
          <w:t>регламент</w:t>
        </w:r>
      </w:hyperlink>
      <w:r w:rsidRPr="00E0683E">
        <w:rPr>
          <w:rStyle w:val="ListLabel35"/>
          <w:rFonts w:ascii="Times New Roman" w:hAnsi="Times New Roman"/>
          <w:bCs w:val="0"/>
        </w:rPr>
        <w:br/>
      </w:r>
      <w:r w:rsidRPr="00E0683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предоставления муниципальной услуги </w:t>
      </w:r>
      <w:r w:rsidRPr="00E0683E">
        <w:rPr>
          <w:rFonts w:ascii="Times New Roman" w:hAnsi="Times New Roman"/>
          <w:sz w:val="28"/>
          <w:szCs w:val="28"/>
          <w:lang w:val="ru-RU"/>
        </w:rPr>
        <w:t>«</w:t>
      </w:r>
      <w:r w:rsidR="00326394" w:rsidRPr="00E0683E">
        <w:rPr>
          <w:rStyle w:val="Hyperlink0"/>
          <w:rFonts w:eastAsia="Century"/>
        </w:rPr>
        <w:t xml:space="preserve">Предоставление разрешения на отклонение от предельных параметров разрешённого строительства, реконструкции объектов капитального строительства на территории муниципального образования </w:t>
      </w:r>
      <w:r w:rsidR="00E0683E" w:rsidRPr="00E0683E">
        <w:rPr>
          <w:rFonts w:ascii="PT Astra Serif" w:hAnsi="PT Astra Serif"/>
          <w:bCs/>
          <w:sz w:val="28"/>
          <w:szCs w:val="28"/>
          <w:lang w:val="ru-RU"/>
        </w:rPr>
        <w:t>«</w:t>
      </w:r>
      <w:proofErr w:type="spellStart"/>
      <w:r w:rsidR="00C926F3">
        <w:rPr>
          <w:rFonts w:ascii="PT Astra Serif" w:hAnsi="PT Astra Serif"/>
          <w:bCs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</w:t>
      </w:r>
      <w:r w:rsidR="00E0683E" w:rsidRPr="00E0683E">
        <w:rPr>
          <w:rFonts w:ascii="PT Astra Serif" w:hAnsi="PT Astra Serif"/>
          <w:bCs/>
          <w:sz w:val="28"/>
          <w:szCs w:val="28"/>
          <w:lang w:val="ru-RU"/>
        </w:rPr>
        <w:t xml:space="preserve">» </w:t>
      </w:r>
      <w:proofErr w:type="spellStart"/>
      <w:r w:rsidR="00E0683E" w:rsidRPr="00E0683E">
        <w:rPr>
          <w:rFonts w:ascii="PT Astra Serif" w:hAnsi="PT Astra Serif"/>
          <w:bCs/>
          <w:sz w:val="28"/>
          <w:szCs w:val="28"/>
          <w:lang w:val="ru-RU"/>
        </w:rPr>
        <w:t>Мелекесского</w:t>
      </w:r>
      <w:proofErr w:type="spellEnd"/>
      <w:r w:rsidR="00E0683E" w:rsidRPr="00E0683E">
        <w:rPr>
          <w:rFonts w:ascii="PT Astra Serif" w:hAnsi="PT Astra Serif"/>
          <w:bCs/>
          <w:sz w:val="28"/>
          <w:szCs w:val="28"/>
          <w:lang w:val="ru-RU"/>
        </w:rPr>
        <w:t xml:space="preserve"> района Ульяновской области</w:t>
      </w:r>
      <w:r w:rsidRPr="00E0683E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6D2F7A" w:rsidRPr="00E0683E" w:rsidRDefault="005945EE" w:rsidP="00326394">
      <w:pPr>
        <w:widowControl w:val="0"/>
        <w:suppressAutoHyphens w:val="0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E0683E">
        <w:rPr>
          <w:rFonts w:ascii="Times New Roman" w:hAnsi="Times New Roman"/>
          <w:sz w:val="28"/>
          <w:szCs w:val="28"/>
          <w:lang w:val="ru-RU"/>
        </w:rPr>
        <w:t>2</w:t>
      </w:r>
      <w:r w:rsidR="006D2F7A" w:rsidRPr="00E0683E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на следующий день после дня его официального </w:t>
      </w:r>
      <w:r w:rsidR="00E0683E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6D2F7A" w:rsidRPr="00E0683E">
        <w:rPr>
          <w:rFonts w:ascii="Times New Roman" w:hAnsi="Times New Roman"/>
          <w:sz w:val="28"/>
          <w:szCs w:val="28"/>
          <w:lang w:val="ru-RU"/>
        </w:rPr>
        <w:t xml:space="preserve"> и подлежит размещению на официальном сайте администрации муниципального образования </w:t>
      </w:r>
      <w:r w:rsidR="00276F35" w:rsidRPr="00E0683E">
        <w:rPr>
          <w:rFonts w:ascii="PT Astra Serif" w:hAnsi="PT Astra Serif"/>
          <w:bCs/>
          <w:sz w:val="28"/>
          <w:szCs w:val="28"/>
          <w:lang w:val="ru-RU"/>
        </w:rPr>
        <w:t>«</w:t>
      </w:r>
      <w:proofErr w:type="spellStart"/>
      <w:r w:rsidR="00C926F3">
        <w:rPr>
          <w:rFonts w:ascii="PT Astra Serif" w:hAnsi="PT Astra Serif"/>
          <w:bCs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</w:t>
      </w:r>
      <w:r w:rsidR="00276F35" w:rsidRPr="00E0683E">
        <w:rPr>
          <w:rFonts w:ascii="PT Astra Serif" w:hAnsi="PT Astra Serif"/>
          <w:bCs/>
          <w:sz w:val="28"/>
          <w:szCs w:val="28"/>
          <w:lang w:val="ru-RU"/>
        </w:rPr>
        <w:t xml:space="preserve">» </w:t>
      </w:r>
      <w:proofErr w:type="spellStart"/>
      <w:r w:rsidR="00276F35" w:rsidRPr="00E0683E">
        <w:rPr>
          <w:rFonts w:ascii="PT Astra Serif" w:hAnsi="PT Astra Serif"/>
          <w:bCs/>
          <w:sz w:val="28"/>
          <w:szCs w:val="28"/>
          <w:lang w:val="ru-RU"/>
        </w:rPr>
        <w:t>Мелекесского</w:t>
      </w:r>
      <w:proofErr w:type="spellEnd"/>
      <w:r w:rsidR="00276F35" w:rsidRPr="00E0683E">
        <w:rPr>
          <w:rFonts w:ascii="PT Astra Serif" w:hAnsi="PT Astra Serif"/>
          <w:bCs/>
          <w:sz w:val="28"/>
          <w:szCs w:val="28"/>
          <w:lang w:val="ru-RU"/>
        </w:rPr>
        <w:t xml:space="preserve"> района Ульяновской области</w:t>
      </w:r>
      <w:r w:rsidR="00276F35" w:rsidRPr="00E068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F7A" w:rsidRPr="00E0683E">
        <w:rPr>
          <w:rFonts w:ascii="Times New Roman" w:hAnsi="Times New Roman"/>
          <w:sz w:val="28"/>
          <w:szCs w:val="28"/>
          <w:lang w:val="ru-RU"/>
        </w:rPr>
        <w:t>в информационно - телекоммуникационной сети Интернет.</w:t>
      </w:r>
    </w:p>
    <w:p w:rsidR="00D30C76" w:rsidRPr="00E0683E" w:rsidRDefault="006C6149" w:rsidP="006D2F7A">
      <w:pPr>
        <w:widowControl w:val="0"/>
        <w:suppressAutoHyphens w:val="0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30C76" w:rsidRPr="00E0683E">
        <w:rPr>
          <w:rFonts w:ascii="Times New Roman" w:hAnsi="Times New Roman"/>
          <w:sz w:val="28"/>
          <w:szCs w:val="28"/>
          <w:lang w:val="ru-RU"/>
        </w:rPr>
        <w:t>.</w:t>
      </w:r>
      <w:r w:rsidR="005D29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C76" w:rsidRPr="00E0683E">
        <w:rPr>
          <w:rFonts w:ascii="Times New Roman" w:hAnsi="Times New Roman"/>
          <w:sz w:val="28"/>
          <w:szCs w:val="28"/>
          <w:lang w:val="ru-RU"/>
        </w:rPr>
        <w:t>Контроль исполнения настоящего постановления оставляю за собой.</w:t>
      </w:r>
    </w:p>
    <w:p w:rsidR="00D30C76" w:rsidRPr="00E0683E" w:rsidRDefault="00D30C76" w:rsidP="00D30C76">
      <w:pPr>
        <w:widowControl w:val="0"/>
        <w:suppressAutoHyphens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326394" w:rsidRPr="00E0683E" w:rsidRDefault="00326394" w:rsidP="00D30C76">
      <w:pPr>
        <w:widowControl w:val="0"/>
        <w:suppressAutoHyphens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30C76" w:rsidRPr="00E0683E" w:rsidRDefault="00D30C76" w:rsidP="00D30C76">
      <w:pPr>
        <w:widowControl w:val="0"/>
        <w:suppressAutoHyphens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E0683E"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                                                       </w:t>
      </w:r>
      <w:r w:rsidR="00875926">
        <w:rPr>
          <w:rFonts w:ascii="Times New Roman" w:hAnsi="Times New Roman"/>
          <w:sz w:val="28"/>
          <w:szCs w:val="28"/>
          <w:lang w:val="ru-RU"/>
        </w:rPr>
        <w:t>Н.В. Костин</w:t>
      </w:r>
    </w:p>
    <w:p w:rsidR="00326394" w:rsidRPr="00E0683E" w:rsidRDefault="00326394" w:rsidP="00D30C76">
      <w:pPr>
        <w:widowControl w:val="0"/>
        <w:ind w:left="5670"/>
        <w:rPr>
          <w:rFonts w:ascii="Times New Roman" w:hAnsi="Times New Roman"/>
          <w:bCs/>
          <w:sz w:val="28"/>
          <w:szCs w:val="28"/>
          <w:lang w:val="ru-RU"/>
        </w:rPr>
      </w:pPr>
    </w:p>
    <w:p w:rsidR="00326394" w:rsidRDefault="00326394" w:rsidP="005D295D">
      <w:pPr>
        <w:widowContro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5D295D" w:rsidRDefault="005D295D" w:rsidP="005D295D">
      <w:pPr>
        <w:widowControl w:val="0"/>
        <w:rPr>
          <w:rFonts w:ascii="PT Astra Serif" w:hAnsi="PT Astra Serif"/>
          <w:bCs/>
          <w:sz w:val="28"/>
          <w:szCs w:val="28"/>
          <w:lang w:val="ru-RU"/>
        </w:rPr>
      </w:pPr>
    </w:p>
    <w:p w:rsidR="003F7B9C" w:rsidRDefault="003F7B9C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</w:p>
    <w:p w:rsidR="00FA6F5E" w:rsidRDefault="00FA6F5E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</w:p>
    <w:p w:rsidR="00FA6F5E" w:rsidRDefault="00FA6F5E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</w:p>
    <w:p w:rsidR="000F33EE" w:rsidRDefault="000F33EE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</w:p>
    <w:p w:rsidR="00D30C76" w:rsidRPr="00E329C1" w:rsidRDefault="00D30C76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ПРИЛОЖЕНИЕ</w:t>
      </w:r>
    </w:p>
    <w:p w:rsidR="00D30C76" w:rsidRPr="00E329C1" w:rsidRDefault="00D30C76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к постановлению администрации</w:t>
      </w:r>
    </w:p>
    <w:p w:rsidR="005D295D" w:rsidRDefault="00D30C76" w:rsidP="003F7B9C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муниципального образования «</w:t>
      </w:r>
      <w:proofErr w:type="spellStart"/>
      <w:r w:rsidR="00875926">
        <w:rPr>
          <w:rFonts w:ascii="PT Astra Serif" w:hAnsi="PT Astra Serif"/>
          <w:bCs/>
          <w:sz w:val="28"/>
          <w:szCs w:val="28"/>
          <w:lang w:val="ru-RU"/>
        </w:rPr>
        <w:t>Старосахчинское</w:t>
      </w:r>
      <w:proofErr w:type="spellEnd"/>
      <w:r w:rsidR="005D295D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proofErr w:type="gramStart"/>
      <w:r w:rsidR="005D295D">
        <w:rPr>
          <w:rFonts w:ascii="PT Astra Serif" w:hAnsi="PT Astra Serif"/>
          <w:bCs/>
          <w:sz w:val="28"/>
          <w:szCs w:val="28"/>
          <w:lang w:val="ru-RU"/>
        </w:rPr>
        <w:t>сельское</w:t>
      </w:r>
      <w:proofErr w:type="gramEnd"/>
      <w:r w:rsidR="005D295D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5D295D" w:rsidRDefault="005D295D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поселение»</w:t>
      </w:r>
    </w:p>
    <w:p w:rsidR="00D30C76" w:rsidRPr="00E329C1" w:rsidRDefault="00D30C76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proofErr w:type="spellStart"/>
      <w:r w:rsidRPr="00E329C1">
        <w:rPr>
          <w:rFonts w:ascii="PT Astra Serif" w:hAnsi="PT Astra Serif"/>
          <w:bCs/>
          <w:sz w:val="28"/>
          <w:szCs w:val="28"/>
          <w:lang w:val="ru-RU"/>
        </w:rPr>
        <w:t>Мелекесск</w:t>
      </w:r>
      <w:r w:rsidR="005D295D">
        <w:rPr>
          <w:rFonts w:ascii="PT Astra Serif" w:hAnsi="PT Astra Serif"/>
          <w:bCs/>
          <w:sz w:val="28"/>
          <w:szCs w:val="28"/>
          <w:lang w:val="ru-RU"/>
        </w:rPr>
        <w:t>ого</w:t>
      </w:r>
      <w:proofErr w:type="spellEnd"/>
      <w:r w:rsidRPr="00E329C1">
        <w:rPr>
          <w:rFonts w:ascii="PT Astra Serif" w:hAnsi="PT Astra Serif"/>
          <w:bCs/>
          <w:sz w:val="28"/>
          <w:szCs w:val="28"/>
          <w:lang w:val="ru-RU"/>
        </w:rPr>
        <w:t xml:space="preserve"> район</w:t>
      </w:r>
      <w:r w:rsidR="005D295D">
        <w:rPr>
          <w:rFonts w:ascii="PT Astra Serif" w:hAnsi="PT Astra Serif"/>
          <w:bCs/>
          <w:sz w:val="28"/>
          <w:szCs w:val="28"/>
          <w:lang w:val="ru-RU"/>
        </w:rPr>
        <w:t>а</w:t>
      </w:r>
    </w:p>
    <w:p w:rsidR="00D30C76" w:rsidRPr="00E329C1" w:rsidRDefault="00D30C76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Ульяновской области</w:t>
      </w:r>
    </w:p>
    <w:p w:rsidR="00D30C76" w:rsidRDefault="000F33EE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о</w:t>
      </w:r>
      <w:r w:rsidR="00D30C76" w:rsidRPr="00E329C1">
        <w:rPr>
          <w:rFonts w:ascii="PT Astra Serif" w:hAnsi="PT Astra Serif"/>
          <w:bCs/>
          <w:sz w:val="28"/>
          <w:szCs w:val="28"/>
          <w:lang w:val="ru-RU"/>
        </w:rPr>
        <w:t>т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CA0324">
        <w:rPr>
          <w:rFonts w:ascii="PT Astra Serif" w:hAnsi="PT Astra Serif"/>
          <w:bCs/>
          <w:sz w:val="28"/>
          <w:szCs w:val="28"/>
          <w:lang w:val="ru-RU"/>
        </w:rPr>
        <w:t>14.10.2021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D30C76" w:rsidRPr="00E329C1">
        <w:rPr>
          <w:rFonts w:ascii="PT Astra Serif" w:hAnsi="PT Astra Serif"/>
          <w:bCs/>
          <w:sz w:val="28"/>
          <w:szCs w:val="28"/>
          <w:lang w:val="ru-RU"/>
        </w:rPr>
        <w:t xml:space="preserve"> № </w:t>
      </w:r>
      <w:r w:rsidR="00CA0324">
        <w:rPr>
          <w:rFonts w:ascii="PT Astra Serif" w:hAnsi="PT Astra Serif"/>
          <w:bCs/>
          <w:sz w:val="28"/>
          <w:szCs w:val="28"/>
          <w:lang w:val="ru-RU"/>
        </w:rPr>
        <w:t>37</w:t>
      </w:r>
    </w:p>
    <w:p w:rsidR="00D30C76" w:rsidRDefault="00D30C76" w:rsidP="00D30C76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</w:p>
    <w:p w:rsidR="00E247C3" w:rsidRPr="00F76707" w:rsidRDefault="005945EE" w:rsidP="00F76707">
      <w:pPr>
        <w:widowControl w:val="0"/>
        <w:jc w:val="center"/>
        <w:rPr>
          <w:sz w:val="28"/>
          <w:szCs w:val="28"/>
          <w:lang w:val="ru-RU"/>
        </w:rPr>
      </w:pPr>
      <w:r w:rsidRPr="00F76707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E247C3" w:rsidRPr="00F76707" w:rsidRDefault="005945EE" w:rsidP="00F76707">
      <w:pPr>
        <w:jc w:val="center"/>
        <w:rPr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326394" w:rsidRDefault="005945EE" w:rsidP="00326394">
      <w:pPr>
        <w:jc w:val="center"/>
        <w:rPr>
          <w:rFonts w:ascii="PT Astra Serif" w:eastAsia="Century" w:hAnsi="PT Astra Serif"/>
          <w:b/>
          <w:sz w:val="28"/>
          <w:szCs w:val="28"/>
          <w:lang w:val="ru-RU"/>
        </w:rPr>
      </w:pPr>
      <w:r w:rsidRPr="00F76707">
        <w:rPr>
          <w:rStyle w:val="Hyperlink0"/>
          <w:rFonts w:ascii="PT Astra Serif" w:eastAsia="Century" w:hAnsi="PT Astra Serif"/>
          <w:b/>
        </w:rPr>
        <w:t>«</w:t>
      </w:r>
      <w:r w:rsidR="00326394" w:rsidRPr="00326394">
        <w:rPr>
          <w:rFonts w:ascii="PT Astra Serif" w:eastAsia="Century" w:hAnsi="PT Astra Serif"/>
          <w:b/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="00FA6F5E">
        <w:rPr>
          <w:rFonts w:ascii="PT Astra Serif" w:eastAsia="Century" w:hAnsi="PT Astra Serif"/>
          <w:b/>
          <w:sz w:val="28"/>
          <w:szCs w:val="28"/>
          <w:lang w:val="ru-RU"/>
        </w:rPr>
        <w:t>»</w:t>
      </w:r>
      <w:r w:rsidR="00326394" w:rsidRPr="00326394">
        <w:rPr>
          <w:rFonts w:ascii="PT Astra Serif" w:eastAsia="Century" w:hAnsi="PT Astra Serif"/>
          <w:b/>
          <w:sz w:val="28"/>
          <w:szCs w:val="28"/>
          <w:lang w:val="ru-RU"/>
        </w:rPr>
        <w:t xml:space="preserve"> </w:t>
      </w:r>
    </w:p>
    <w:p w:rsidR="00FA6F5E" w:rsidRPr="00F76707" w:rsidRDefault="00FA6F5E" w:rsidP="0032639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247C3" w:rsidRPr="00F76707" w:rsidRDefault="005945EE" w:rsidP="00F76707">
      <w:pPr>
        <w:pStyle w:val="af7"/>
        <w:widowControl w:val="0"/>
        <w:ind w:left="0"/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:rsidR="00E247C3" w:rsidRPr="00F76707" w:rsidRDefault="00E247C3" w:rsidP="00F76707">
      <w:pPr>
        <w:pStyle w:val="af7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pStyle w:val="af7"/>
        <w:widowControl w:val="0"/>
        <w:ind w:left="0"/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E247C3" w:rsidRPr="00F76707" w:rsidRDefault="00E247C3" w:rsidP="00F76707">
      <w:pPr>
        <w:pStyle w:val="af7"/>
        <w:widowControl w:val="0"/>
        <w:ind w:left="1429"/>
        <w:rPr>
          <w:rFonts w:ascii="PT Astra Serif" w:hAnsi="PT Astra Serif"/>
          <w:b/>
          <w:sz w:val="28"/>
          <w:szCs w:val="28"/>
          <w:lang w:val="ru-RU"/>
        </w:rPr>
      </w:pPr>
    </w:p>
    <w:p w:rsidR="00E247C3" w:rsidRPr="009F589D" w:rsidRDefault="005945EE" w:rsidP="00D30C76">
      <w:pPr>
        <w:ind w:firstLine="709"/>
        <w:jc w:val="both"/>
        <w:rPr>
          <w:lang w:val="ru-RU"/>
        </w:rPr>
      </w:pPr>
      <w:bookmarkStart w:id="0" w:name="Par52"/>
      <w:bookmarkEnd w:id="0"/>
      <w:proofErr w:type="gramStart"/>
      <w:r w:rsidRPr="00F76707">
        <w:rPr>
          <w:rFonts w:ascii="PT Astra Serif" w:hAnsi="PT Astra Serif"/>
          <w:sz w:val="28"/>
          <w:szCs w:val="28"/>
          <w:lang w:val="ru-RU"/>
        </w:rPr>
        <w:t>Настоящий административный регламент устанавливает порядок предоставления</w:t>
      </w:r>
      <w:r w:rsidR="00D30C76" w:rsidRPr="00D30C7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30C76" w:rsidRPr="0043060D">
        <w:rPr>
          <w:rFonts w:ascii="PT Astra Serif" w:hAnsi="PT Astra Serif"/>
          <w:sz w:val="28"/>
          <w:szCs w:val="28"/>
          <w:lang w:val="ru-RU"/>
        </w:rPr>
        <w:t xml:space="preserve">администрацией муниципального образования </w:t>
      </w:r>
      <w:r w:rsidR="003F7B9C" w:rsidRPr="00E0683E">
        <w:rPr>
          <w:rFonts w:ascii="PT Astra Serif" w:hAnsi="PT Astra Serif"/>
          <w:bCs/>
          <w:sz w:val="28"/>
          <w:szCs w:val="28"/>
          <w:lang w:val="ru-RU"/>
        </w:rPr>
        <w:t>«</w:t>
      </w:r>
      <w:proofErr w:type="spellStart"/>
      <w:r w:rsidR="00C926F3">
        <w:rPr>
          <w:rFonts w:ascii="PT Astra Serif" w:hAnsi="PT Astra Serif"/>
          <w:bCs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</w:t>
      </w:r>
      <w:r w:rsidR="003F7B9C" w:rsidRPr="00E0683E">
        <w:rPr>
          <w:rFonts w:ascii="PT Astra Serif" w:hAnsi="PT Astra Serif"/>
          <w:bCs/>
          <w:sz w:val="28"/>
          <w:szCs w:val="28"/>
          <w:lang w:val="ru-RU"/>
        </w:rPr>
        <w:t xml:space="preserve">» </w:t>
      </w:r>
      <w:proofErr w:type="spellStart"/>
      <w:r w:rsidR="003F7B9C" w:rsidRPr="00E0683E">
        <w:rPr>
          <w:rFonts w:ascii="PT Astra Serif" w:hAnsi="PT Astra Serif"/>
          <w:bCs/>
          <w:sz w:val="28"/>
          <w:szCs w:val="28"/>
          <w:lang w:val="ru-RU"/>
        </w:rPr>
        <w:t>Мелекесского</w:t>
      </w:r>
      <w:proofErr w:type="spellEnd"/>
      <w:r w:rsidR="003F7B9C" w:rsidRPr="00E0683E">
        <w:rPr>
          <w:rFonts w:ascii="PT Astra Serif" w:hAnsi="PT Astra Serif"/>
          <w:bCs/>
          <w:sz w:val="28"/>
          <w:szCs w:val="28"/>
          <w:lang w:val="ru-RU"/>
        </w:rPr>
        <w:t xml:space="preserve"> района Ульяновской области</w:t>
      </w:r>
      <w:r w:rsidR="003F7B9C" w:rsidRPr="00F7670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76707">
        <w:rPr>
          <w:rFonts w:ascii="PT Astra Serif" w:hAnsi="PT Astra Serif"/>
          <w:sz w:val="28"/>
          <w:szCs w:val="28"/>
          <w:lang w:val="ru-RU"/>
        </w:rPr>
        <w:t>(далее – уполномоченный орган) муни</w:t>
      </w:r>
      <w:r w:rsidR="00892B95">
        <w:rPr>
          <w:rFonts w:ascii="PT Astra Serif" w:hAnsi="PT Astra Serif"/>
          <w:sz w:val="28"/>
          <w:szCs w:val="28"/>
          <w:lang w:val="ru-RU"/>
        </w:rPr>
        <w:t xml:space="preserve">ципальной услуги по </w:t>
      </w:r>
      <w:r w:rsidR="00093256">
        <w:rPr>
          <w:rFonts w:ascii="PT Astra Serif" w:hAnsi="PT Astra Serif"/>
          <w:sz w:val="28"/>
          <w:szCs w:val="28"/>
          <w:lang w:val="ru-RU"/>
        </w:rPr>
        <w:t>п</w:t>
      </w:r>
      <w:r w:rsidR="00093256" w:rsidRPr="00093256">
        <w:rPr>
          <w:rFonts w:ascii="PT Astra Serif" w:hAnsi="PT Astra Serif"/>
          <w:sz w:val="28"/>
          <w:szCs w:val="28"/>
          <w:lang w:val="ru-RU"/>
        </w:rPr>
        <w:t>редоставлени</w:t>
      </w:r>
      <w:r w:rsidR="00093256">
        <w:rPr>
          <w:rFonts w:ascii="PT Astra Serif" w:hAnsi="PT Astra Serif"/>
          <w:sz w:val="28"/>
          <w:szCs w:val="28"/>
          <w:lang w:val="ru-RU"/>
        </w:rPr>
        <w:t>ю</w:t>
      </w:r>
      <w:r w:rsidR="00093256" w:rsidRPr="00093256">
        <w:rPr>
          <w:rFonts w:ascii="PT Astra Serif" w:hAnsi="PT Astra Serif"/>
          <w:sz w:val="28"/>
          <w:szCs w:val="28"/>
          <w:lang w:val="ru-RU"/>
        </w:rPr>
        <w:t xml:space="preserve"> разрешения на отклонение от предельных параметров разрешённого строительства, реконструкции объектов капитального строительства </w:t>
      </w:r>
      <w:r w:rsidR="00255383" w:rsidRPr="00F76707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</w:t>
      </w:r>
      <w:r w:rsidR="00255383" w:rsidRPr="003F7B9C"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="00C926F3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255383" w:rsidRPr="003F7B9C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255383" w:rsidRPr="003F7B9C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="00255383" w:rsidRPr="003F7B9C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  <w:r w:rsidR="00255383">
        <w:rPr>
          <w:lang w:val="ru-RU"/>
        </w:rPr>
        <w:t xml:space="preserve"> </w:t>
      </w:r>
      <w:r w:rsidRPr="00F76707">
        <w:rPr>
          <w:rFonts w:ascii="PT Astra Serif" w:hAnsi="PT Astra Serif"/>
          <w:sz w:val="28"/>
          <w:szCs w:val="28"/>
          <w:lang w:val="ru-RU"/>
        </w:rPr>
        <w:t>(далее – муниципальная услуга, административный регламент).</w:t>
      </w:r>
      <w:proofErr w:type="gramEnd"/>
    </w:p>
    <w:p w:rsidR="00E247C3" w:rsidRPr="00F76707" w:rsidRDefault="00E247C3" w:rsidP="00F76707">
      <w:pPr>
        <w:jc w:val="both"/>
        <w:rPr>
          <w:rFonts w:ascii="PT Astra Serif" w:hAnsi="PT Astra Serif"/>
          <w:i/>
          <w:lang w:val="ru-RU"/>
        </w:rPr>
      </w:pPr>
    </w:p>
    <w:p w:rsidR="00E247C3" w:rsidRPr="00F76707" w:rsidRDefault="005945EE" w:rsidP="00F76707">
      <w:pPr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E247C3" w:rsidRPr="00F76707" w:rsidRDefault="00E247C3" w:rsidP="00F76707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492F25" w:rsidRDefault="005945EE" w:rsidP="00492F25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F76707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правообладателям </w:t>
      </w:r>
      <w:r w:rsidR="005648CB" w:rsidRPr="005648CB">
        <w:rPr>
          <w:rFonts w:ascii="PT Astra Serif" w:hAnsi="PT Astra Serif"/>
          <w:sz w:val="28"/>
          <w:szCs w:val="28"/>
          <w:lang w:val="ru-RU"/>
        </w:rPr>
        <w:t xml:space="preserve">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</w:t>
      </w:r>
      <w:r w:rsidRPr="00F76707">
        <w:rPr>
          <w:rFonts w:ascii="PT Astra Serif" w:hAnsi="PT Astra Serif"/>
          <w:sz w:val="28"/>
          <w:szCs w:val="28"/>
          <w:lang w:val="ru-RU"/>
        </w:rPr>
        <w:t>юридическим лицам (за искл</w:t>
      </w:r>
      <w:r w:rsidR="005648CB">
        <w:rPr>
          <w:rFonts w:ascii="PT Astra Serif" w:hAnsi="PT Astra Serif"/>
          <w:sz w:val="28"/>
          <w:szCs w:val="28"/>
          <w:lang w:val="ru-RU"/>
        </w:rPr>
        <w:t xml:space="preserve">ючением государственных органов 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индивидуальным предпринимателям, физическим лицам, </w:t>
      </w:r>
      <w:r w:rsidR="00F76707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Pr="00F76707">
        <w:rPr>
          <w:rFonts w:ascii="PT Astra Serif" w:hAnsi="PT Astra Serif"/>
          <w:sz w:val="28"/>
          <w:szCs w:val="28"/>
          <w:lang w:val="ru-RU"/>
        </w:rPr>
        <w:t>их представителям, наделённым соответствующими полномочиями выступать от имени</w:t>
      </w:r>
      <w:proofErr w:type="gramEnd"/>
      <w:r w:rsidRPr="00F76707">
        <w:rPr>
          <w:rFonts w:ascii="PT Astra Serif" w:hAnsi="PT Astra Serif"/>
          <w:sz w:val="28"/>
          <w:szCs w:val="28"/>
          <w:lang w:val="ru-RU"/>
        </w:rPr>
        <w:t xml:space="preserve"> указанных выше юридических лиц, индивидуальных предпринимателей и физических лиц (далее – заявитель, застройщик).</w:t>
      </w:r>
    </w:p>
    <w:p w:rsidR="00E247C3" w:rsidRPr="00F76707" w:rsidRDefault="00E247C3" w:rsidP="00F7670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247C3" w:rsidRPr="00F76707" w:rsidRDefault="005945EE" w:rsidP="00F76707">
      <w:pPr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lastRenderedPageBreak/>
        <w:t>1.3. Требования к порядку информирования о порядке предоставления муниципальной услуги</w:t>
      </w:r>
    </w:p>
    <w:p w:rsidR="00E247C3" w:rsidRPr="00F76707" w:rsidRDefault="00E247C3" w:rsidP="00F76707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247C3" w:rsidRPr="00F76707" w:rsidRDefault="005945EE" w:rsidP="00F76707">
      <w:pPr>
        <w:ind w:firstLine="709"/>
        <w:jc w:val="both"/>
        <w:rPr>
          <w:sz w:val="28"/>
          <w:szCs w:val="28"/>
          <w:lang w:val="ru-RU"/>
        </w:rPr>
      </w:pPr>
      <w:r w:rsidRPr="00FF335A">
        <w:rPr>
          <w:rFonts w:ascii="PT Astra Serif" w:hAnsi="PT Astra Serif"/>
          <w:bCs/>
          <w:sz w:val="28"/>
          <w:szCs w:val="28"/>
          <w:lang w:val="ru-RU"/>
        </w:rPr>
        <w:t>1.3.1.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</w:t>
      </w:r>
      <w:r w:rsidR="00FF335A">
        <w:rPr>
          <w:rFonts w:ascii="PT Astra Serif" w:hAnsi="PT Astra Serif"/>
          <w:sz w:val="28"/>
          <w:szCs w:val="28"/>
          <w:lang w:val="ru-RU"/>
        </w:rPr>
        <w:t>ый сайт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E247C3" w:rsidRPr="00F76707" w:rsidRDefault="005945EE" w:rsidP="00F76707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путём направления ответов на письменные обращения, направляемые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в уполномоченный орган по почте;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D30C76" w:rsidRDefault="005945EE" w:rsidP="00D30C7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 xml:space="preserve">путём размещения информации на официальном сайте уполномоченного органа </w:t>
      </w:r>
      <w:r w:rsidR="00D30C76" w:rsidRPr="0043060D">
        <w:rPr>
          <w:rFonts w:ascii="PT Astra Serif" w:hAnsi="PT Astra Serif"/>
          <w:sz w:val="28"/>
          <w:szCs w:val="28"/>
          <w:lang w:val="ru-RU"/>
        </w:rPr>
        <w:t>(</w:t>
      </w:r>
      <w:r w:rsidR="003F7B9C" w:rsidRPr="00677D2B">
        <w:rPr>
          <w:rFonts w:ascii="Times New Roman" w:hAnsi="Times New Roman"/>
          <w:sz w:val="28"/>
          <w:szCs w:val="28"/>
        </w:rPr>
        <w:t>http</w:t>
      </w:r>
      <w:r w:rsidR="003F7B9C" w:rsidRPr="00677D2B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CD37FE">
        <w:rPr>
          <w:rFonts w:ascii="Times New Roman" w:hAnsi="Times New Roman"/>
          <w:sz w:val="28"/>
          <w:szCs w:val="28"/>
        </w:rPr>
        <w:t>st</w:t>
      </w:r>
      <w:proofErr w:type="spellEnd"/>
      <w:r w:rsidR="00CD37FE" w:rsidRPr="00CD37FE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CD37FE">
        <w:rPr>
          <w:rFonts w:ascii="Times New Roman" w:hAnsi="Times New Roman"/>
          <w:sz w:val="28"/>
          <w:szCs w:val="28"/>
        </w:rPr>
        <w:t>sahcha</w:t>
      </w:r>
      <w:proofErr w:type="spellEnd"/>
      <w:r w:rsidR="003F7B9C" w:rsidRPr="00677D2B">
        <w:rPr>
          <w:rFonts w:ascii="Times New Roman" w:hAnsi="Times New Roman"/>
          <w:sz w:val="28"/>
          <w:szCs w:val="28"/>
          <w:lang w:val="ru-RU"/>
        </w:rPr>
        <w:t>.</w:t>
      </w:r>
      <w:r w:rsidR="003F7B9C" w:rsidRPr="00677D2B">
        <w:rPr>
          <w:rFonts w:ascii="Times New Roman" w:hAnsi="Times New Roman"/>
          <w:sz w:val="28"/>
          <w:szCs w:val="28"/>
        </w:rPr>
        <w:t>m</w:t>
      </w:r>
      <w:r w:rsidR="003F7B9C" w:rsidRPr="00677D2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3F7B9C" w:rsidRPr="00677D2B">
        <w:rPr>
          <w:rFonts w:ascii="Times New Roman" w:hAnsi="Times New Roman"/>
          <w:sz w:val="28"/>
          <w:szCs w:val="28"/>
        </w:rPr>
        <w:t>vestnik</w:t>
      </w:r>
      <w:proofErr w:type="spellEnd"/>
      <w:r w:rsidR="003F7B9C" w:rsidRPr="00677D2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3F7B9C" w:rsidRPr="00677D2B">
        <w:rPr>
          <w:rFonts w:ascii="Times New Roman" w:hAnsi="Times New Roman"/>
          <w:sz w:val="28"/>
          <w:szCs w:val="28"/>
        </w:rPr>
        <w:t>ru</w:t>
      </w:r>
      <w:proofErr w:type="spellEnd"/>
      <w:r w:rsidR="003F7B9C" w:rsidRPr="00677D2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3F7B9C" w:rsidRPr="00677D2B">
        <w:rPr>
          <w:rFonts w:ascii="Times New Roman" w:hAnsi="Times New Roman"/>
          <w:sz w:val="28"/>
          <w:szCs w:val="28"/>
        </w:rPr>
        <w:t>poselenia</w:t>
      </w:r>
      <w:proofErr w:type="spellEnd"/>
      <w:r w:rsidR="003F7B9C" w:rsidRPr="00677D2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3F7B9C" w:rsidRPr="00677D2B">
        <w:rPr>
          <w:rFonts w:ascii="Times New Roman" w:hAnsi="Times New Roman"/>
          <w:sz w:val="28"/>
          <w:szCs w:val="28"/>
        </w:rPr>
        <w:t>gkh</w:t>
      </w:r>
      <w:proofErr w:type="spellEnd"/>
      <w:r w:rsidR="003F7B9C" w:rsidRPr="00677D2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3F7B9C" w:rsidRPr="00677D2B">
        <w:rPr>
          <w:rFonts w:ascii="Times New Roman" w:hAnsi="Times New Roman"/>
          <w:sz w:val="28"/>
          <w:szCs w:val="28"/>
        </w:rPr>
        <w:t>mo</w:t>
      </w:r>
      <w:proofErr w:type="spellEnd"/>
      <w:r w:rsidR="003F7B9C" w:rsidRPr="00677D2B"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 w:rsidR="00CD37FE">
        <w:rPr>
          <w:rFonts w:ascii="Times New Roman" w:hAnsi="Times New Roman"/>
          <w:sz w:val="28"/>
          <w:szCs w:val="28"/>
        </w:rPr>
        <w:t>st</w:t>
      </w:r>
      <w:proofErr w:type="spellEnd"/>
      <w:r w:rsidR="00CD37FE" w:rsidRPr="00CD37FE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CD37FE">
        <w:rPr>
          <w:rFonts w:ascii="Times New Roman" w:hAnsi="Times New Roman"/>
          <w:sz w:val="28"/>
          <w:szCs w:val="28"/>
        </w:rPr>
        <w:t>sahcha</w:t>
      </w:r>
      <w:proofErr w:type="spellEnd"/>
      <w:r w:rsidR="003F7B9C" w:rsidRPr="00677D2B">
        <w:rPr>
          <w:rFonts w:ascii="Times New Roman" w:hAnsi="Times New Roman"/>
          <w:sz w:val="28"/>
          <w:szCs w:val="28"/>
          <w:lang w:val="ru-RU"/>
        </w:rPr>
        <w:t>/</w:t>
      </w:r>
      <w:r w:rsidR="00D30C76" w:rsidRPr="0043060D">
        <w:rPr>
          <w:rFonts w:ascii="PT Astra Serif" w:hAnsi="PT Astra Serif"/>
          <w:sz w:val="28"/>
          <w:szCs w:val="28"/>
          <w:lang w:val="ru-RU"/>
        </w:rPr>
        <w:t>);</w:t>
      </w:r>
    </w:p>
    <w:p w:rsidR="00E247C3" w:rsidRPr="00F76707" w:rsidRDefault="005945EE" w:rsidP="00D30C76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посредством размещения информации на Едином портале (</w:t>
      </w:r>
      <w:hyperlink r:id="rId10">
        <w:r w:rsidRPr="00F76707">
          <w:rPr>
            <w:rStyle w:val="-"/>
            <w:rFonts w:ascii="PT Astra Serif" w:hAnsi="PT Astra Serif"/>
            <w:color w:val="auto"/>
            <w:sz w:val="28"/>
            <w:szCs w:val="28"/>
            <w:lang w:val="ru-RU"/>
          </w:rPr>
          <w:t>https://www.gosuslugi.ru/</w:t>
        </w:r>
      </w:hyperlink>
      <w:r w:rsidRPr="00F76707">
        <w:rPr>
          <w:rFonts w:ascii="PT Astra Serif" w:hAnsi="PT Astra Serif"/>
          <w:sz w:val="28"/>
          <w:szCs w:val="28"/>
          <w:lang w:val="ru-RU"/>
        </w:rPr>
        <w:t>);</w:t>
      </w:r>
    </w:p>
    <w:p w:rsidR="00E247C3" w:rsidRPr="00F76707" w:rsidRDefault="005945EE" w:rsidP="00F76707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посредством размещения материалов на информационных стендах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в местах предоставления муниципальной услуги, оборудованных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в помещениях, пред</w:t>
      </w:r>
      <w:r w:rsidR="00E76656">
        <w:rPr>
          <w:rFonts w:ascii="PT Astra Serif" w:hAnsi="PT Astra Serif"/>
          <w:sz w:val="28"/>
          <w:szCs w:val="28"/>
          <w:lang w:val="ru-RU"/>
        </w:rPr>
        <w:t>назначенных для приёма граждан.</w:t>
      </w:r>
    </w:p>
    <w:p w:rsidR="00D30C76" w:rsidRPr="00F76707" w:rsidRDefault="005945EE" w:rsidP="00D30C76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 xml:space="preserve">Информирование </w:t>
      </w:r>
      <w:proofErr w:type="gramStart"/>
      <w:r w:rsidRPr="00F76707">
        <w:rPr>
          <w:rFonts w:ascii="PT Astra Serif" w:hAnsi="PT Astra Serif"/>
          <w:sz w:val="28"/>
          <w:szCs w:val="28"/>
          <w:lang w:val="ru-RU"/>
        </w:rPr>
        <w:t>через</w:t>
      </w:r>
      <w:proofErr w:type="gramEnd"/>
      <w:r w:rsidRPr="00F76707">
        <w:rPr>
          <w:rFonts w:ascii="PT Astra Serif" w:hAnsi="PT Astra Serif"/>
          <w:sz w:val="28"/>
          <w:szCs w:val="28"/>
          <w:lang w:val="ru-RU"/>
        </w:rPr>
        <w:t xml:space="preserve"> телефон-информатор </w:t>
      </w:r>
      <w:r w:rsidR="00D30C76" w:rsidRPr="00D30C76">
        <w:rPr>
          <w:rFonts w:ascii="PT Astra Serif" w:hAnsi="PT Astra Serif"/>
          <w:sz w:val="28"/>
          <w:szCs w:val="28"/>
          <w:lang w:val="ru-RU"/>
        </w:rPr>
        <w:t>н</w:t>
      </w:r>
      <w:r w:rsidR="00D30C76">
        <w:rPr>
          <w:rFonts w:ascii="PT Astra Serif" w:hAnsi="PT Astra Serif"/>
          <w:sz w:val="28"/>
          <w:szCs w:val="28"/>
          <w:lang w:val="ru-RU"/>
        </w:rPr>
        <w:t xml:space="preserve">е осуществляется. </w:t>
      </w:r>
    </w:p>
    <w:p w:rsidR="00E247C3" w:rsidRPr="006D2F7A" w:rsidRDefault="00D30C76" w:rsidP="006D2F7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Cs/>
          <w:sz w:val="28"/>
          <w:szCs w:val="28"/>
          <w:lang w:val="ru-RU"/>
        </w:rPr>
        <w:t>1.3.2.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 Порядок, форма, место размещения </w:t>
      </w:r>
      <w:r w:rsidR="005945EE" w:rsidRPr="00F76707">
        <w:rPr>
          <w:rFonts w:ascii="PT Astra Serif" w:hAnsi="PT Astra Serif"/>
          <w:sz w:val="28"/>
          <w:szCs w:val="28"/>
          <w:lang w:val="ru-RU"/>
        </w:rPr>
        <w:t xml:space="preserve"> и способы получения справочной информации, в том числе на стендах в местах пред</w:t>
      </w:r>
      <w:r w:rsidR="00E76656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5945EE" w:rsidRPr="00F76707">
        <w:rPr>
          <w:rFonts w:ascii="PT Astra Serif" w:hAnsi="PT Astra Serif"/>
          <w:sz w:val="28"/>
          <w:szCs w:val="28"/>
          <w:lang w:val="ru-RU"/>
        </w:rPr>
        <w:t>.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E247C3" w:rsidRPr="00F76707" w:rsidRDefault="005945EE" w:rsidP="00F76707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место нахождения и график работы уполномоченного органа,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услуги;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</w:t>
      </w:r>
      <w:r w:rsidR="00D7424D">
        <w:rPr>
          <w:rFonts w:ascii="PT Astra Serif" w:hAnsi="PT Astra Serif"/>
          <w:sz w:val="28"/>
          <w:szCs w:val="28"/>
          <w:lang w:val="ru-RU"/>
        </w:rPr>
        <w:t>ставления муниципальной услуги</w:t>
      </w:r>
      <w:r w:rsidRPr="00F76707">
        <w:rPr>
          <w:rFonts w:ascii="PT Astra Serif" w:hAnsi="PT Astra Serif"/>
          <w:sz w:val="28"/>
          <w:szCs w:val="28"/>
          <w:lang w:val="ru-RU"/>
        </w:rPr>
        <w:t>, в том числе номер телефона-автоинформатора</w:t>
      </w:r>
      <w:r w:rsidR="00D7424D">
        <w:rPr>
          <w:rFonts w:ascii="PT Astra Serif" w:hAnsi="PT Astra Serif"/>
          <w:sz w:val="28"/>
          <w:szCs w:val="28"/>
          <w:lang w:val="ru-RU"/>
        </w:rPr>
        <w:t>;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адрес официального сайта уполномоченного органа, адрес</w:t>
      </w:r>
      <w:r w:rsidR="00FF33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76707">
        <w:rPr>
          <w:rFonts w:ascii="PT Astra Serif" w:hAnsi="PT Astra Serif"/>
          <w:sz w:val="28"/>
          <w:szCs w:val="28"/>
          <w:lang w:val="ru-RU"/>
        </w:rPr>
        <w:t>электронной почты и (или) формы обратной связи уполномоченного органа, органов государственной власти, участвующих в пред</w:t>
      </w:r>
      <w:r w:rsidR="00D7424D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Pr="00F76707">
        <w:rPr>
          <w:rFonts w:ascii="PT Astra Serif" w:hAnsi="PT Astra Serif"/>
          <w:sz w:val="28"/>
          <w:szCs w:val="28"/>
          <w:lang w:val="ru-RU"/>
        </w:rPr>
        <w:t>.</w:t>
      </w:r>
    </w:p>
    <w:p w:rsidR="00E247C3" w:rsidRPr="00F76707" w:rsidRDefault="005945EE" w:rsidP="00F76707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 xml:space="preserve">Справочная информация размещена на информационном стенде, который оборудован в доступном для заявителей месте предоставления муниципальной </w:t>
      </w:r>
      <w:r w:rsidRPr="00F76707">
        <w:rPr>
          <w:rFonts w:ascii="PT Astra Serif" w:hAnsi="PT Astra Serif"/>
          <w:sz w:val="28"/>
          <w:szCs w:val="28"/>
          <w:lang w:val="ru-RU"/>
        </w:rPr>
        <w:lastRenderedPageBreak/>
        <w:t>услуги, максимально заметен, хорошо просматриваем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и функционален.</w:t>
      </w:r>
    </w:p>
    <w:p w:rsidR="00E247C3" w:rsidRPr="00F76707" w:rsidRDefault="00E247C3" w:rsidP="00F76707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1" w:name="Par110"/>
      <w:bookmarkEnd w:id="1"/>
    </w:p>
    <w:p w:rsidR="00E247C3" w:rsidRPr="00F76707" w:rsidRDefault="005945EE" w:rsidP="00F76707">
      <w:pPr>
        <w:pStyle w:val="af7"/>
        <w:widowControl w:val="0"/>
        <w:ind w:left="0"/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E247C3" w:rsidRPr="00F76707" w:rsidRDefault="00E247C3" w:rsidP="00F76707">
      <w:pPr>
        <w:pStyle w:val="af7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widowControl w:val="0"/>
        <w:jc w:val="center"/>
        <w:rPr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:rsidR="00E247C3" w:rsidRPr="00F76707" w:rsidRDefault="00E247C3" w:rsidP="00F767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Default="005945EE" w:rsidP="00D7424D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ab/>
      </w:r>
      <w:r w:rsidR="002106A4" w:rsidRPr="002106A4">
        <w:rPr>
          <w:rFonts w:ascii="PT Astra Serif" w:hAnsi="PT Astra Serif"/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 на территории муниципального образования «</w:t>
      </w:r>
      <w:proofErr w:type="spellStart"/>
      <w:r w:rsidR="00C926F3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D7424D" w:rsidRPr="00D7424D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D7424D" w:rsidRPr="00D7424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="00D7424D" w:rsidRPr="00D7424D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  <w:r w:rsidR="00D7424D">
        <w:rPr>
          <w:rFonts w:ascii="PT Astra Serif" w:hAnsi="PT Astra Serif"/>
          <w:sz w:val="28"/>
          <w:szCs w:val="28"/>
          <w:lang w:val="ru-RU"/>
        </w:rPr>
        <w:t>.</w:t>
      </w:r>
    </w:p>
    <w:p w:rsidR="00D7424D" w:rsidRPr="00F76707" w:rsidRDefault="00D7424D" w:rsidP="00D7424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247C3" w:rsidRPr="00F76707" w:rsidRDefault="005945EE" w:rsidP="00F76707">
      <w:pPr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E247C3" w:rsidRPr="00F76707" w:rsidRDefault="00E247C3" w:rsidP="00F76707">
      <w:pPr>
        <w:ind w:firstLine="708"/>
        <w:rPr>
          <w:rFonts w:ascii="PT Astra Serif" w:hAnsi="PT Astra Serif"/>
          <w:sz w:val="22"/>
          <w:szCs w:val="19"/>
          <w:lang w:val="ru-RU"/>
        </w:rPr>
      </w:pPr>
    </w:p>
    <w:p w:rsidR="00B01E7B" w:rsidRDefault="006867C5" w:rsidP="00D7424D">
      <w:pPr>
        <w:widowControl w:val="0"/>
        <w:suppressAutoHyphens w:val="0"/>
        <w:ind w:firstLine="709"/>
        <w:jc w:val="both"/>
        <w:textAlignment w:val="auto"/>
        <w:rPr>
          <w:lang w:val="ru-RU"/>
        </w:rPr>
      </w:pPr>
      <w:r w:rsidRPr="00D262E3">
        <w:rPr>
          <w:rFonts w:ascii="PT Astra Serif" w:hAnsi="PT Astra Serif"/>
          <w:sz w:val="28"/>
          <w:szCs w:val="28"/>
          <w:lang w:val="ru-RU"/>
        </w:rPr>
        <w:t xml:space="preserve">Администрация муниципального образования </w:t>
      </w:r>
      <w:r w:rsidR="00D7424D" w:rsidRPr="00D7424D"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="00C926F3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D7424D" w:rsidRPr="00D7424D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D7424D" w:rsidRPr="00D7424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="00D7424D" w:rsidRPr="00D7424D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  <w:r w:rsidR="00D7424D">
        <w:rPr>
          <w:rFonts w:ascii="PT Astra Serif" w:hAnsi="PT Astra Serif"/>
          <w:sz w:val="28"/>
          <w:szCs w:val="28"/>
          <w:lang w:val="ru-RU"/>
        </w:rPr>
        <w:t>.</w:t>
      </w:r>
    </w:p>
    <w:p w:rsidR="00B01E7B" w:rsidRDefault="00B01E7B" w:rsidP="00F76707">
      <w:pPr>
        <w:widowControl w:val="0"/>
        <w:suppressAutoHyphens w:val="0"/>
        <w:jc w:val="center"/>
        <w:textAlignment w:val="auto"/>
        <w:rPr>
          <w:lang w:val="ru-RU"/>
        </w:rPr>
      </w:pPr>
    </w:p>
    <w:p w:rsidR="00E247C3" w:rsidRPr="00F76707" w:rsidRDefault="005945EE" w:rsidP="00F76707">
      <w:pPr>
        <w:widowControl w:val="0"/>
        <w:suppressAutoHyphens w:val="0"/>
        <w:jc w:val="center"/>
        <w:textAlignment w:val="auto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E247C3" w:rsidRPr="00F76707" w:rsidRDefault="00E247C3" w:rsidP="00F76707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spacing w:after="1" w:line="280" w:lineRule="atLeast"/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 xml:space="preserve">Результатом </w:t>
      </w:r>
      <w:proofErr w:type="gramStart"/>
      <w:r w:rsidRPr="00F76707">
        <w:rPr>
          <w:rFonts w:ascii="PT Astra Serif" w:hAnsi="PT Astra Serif"/>
          <w:sz w:val="28"/>
          <w:szCs w:val="28"/>
          <w:lang w:val="ru-RU"/>
        </w:rPr>
        <w:t>предоставления</w:t>
      </w:r>
      <w:proofErr w:type="gramEnd"/>
      <w:r w:rsidRPr="00F76707"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 являются:</w:t>
      </w:r>
    </w:p>
    <w:p w:rsidR="00D6336A" w:rsidRDefault="005945EE" w:rsidP="00D6336A">
      <w:pPr>
        <w:suppressAutoHyphens w:val="0"/>
        <w:ind w:firstLine="709"/>
        <w:jc w:val="both"/>
        <w:rPr>
          <w:rFonts w:ascii="PT Astra Serif" w:eastAsia="Century" w:hAnsi="PT Astra Serif"/>
          <w:sz w:val="28"/>
          <w:szCs w:val="28"/>
          <w:lang w:val="ru-RU"/>
        </w:rPr>
      </w:pPr>
      <w:r w:rsidRPr="00F76707">
        <w:rPr>
          <w:rStyle w:val="Hyperlink0"/>
          <w:rFonts w:ascii="PT Astra Serif" w:eastAsia="Century" w:hAnsi="PT Astra Serif"/>
          <w:bCs/>
        </w:rPr>
        <w:t>2.3.1</w:t>
      </w:r>
      <w:r w:rsidRPr="00F76707">
        <w:rPr>
          <w:rStyle w:val="Hyperlink0"/>
          <w:rFonts w:ascii="PT Astra Serif" w:eastAsia="Century" w:hAnsi="PT Astra Serif"/>
        </w:rPr>
        <w:t xml:space="preserve">. </w:t>
      </w:r>
      <w:r w:rsidR="00D6336A" w:rsidRPr="00D6336A">
        <w:rPr>
          <w:rFonts w:ascii="PT Astra Serif" w:eastAsia="Century" w:hAnsi="PT Astra Serif"/>
          <w:sz w:val="28"/>
          <w:szCs w:val="28"/>
          <w:lang w:val="ru-RU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</w:t>
      </w:r>
      <w:r w:rsidR="00D6336A">
        <w:rPr>
          <w:rFonts w:ascii="PT Astra Serif" w:eastAsia="Century" w:hAnsi="PT Astra Serif"/>
          <w:sz w:val="28"/>
          <w:szCs w:val="28"/>
          <w:lang w:val="ru-RU"/>
        </w:rPr>
        <w:t xml:space="preserve">тва, в форме </w:t>
      </w:r>
      <w:r w:rsidR="00D7424D">
        <w:rPr>
          <w:rFonts w:ascii="PT Astra Serif" w:eastAsia="Century" w:hAnsi="PT Astra Serif"/>
          <w:sz w:val="28"/>
          <w:szCs w:val="28"/>
          <w:lang w:val="ru-RU"/>
        </w:rPr>
        <w:t xml:space="preserve">постановления администрации </w:t>
      </w:r>
      <w:r w:rsidR="00D7424D" w:rsidRPr="00D7424D">
        <w:rPr>
          <w:rFonts w:ascii="PT Astra Serif" w:eastAsia="Century" w:hAnsi="PT Astra Serif"/>
          <w:sz w:val="28"/>
          <w:szCs w:val="28"/>
          <w:lang w:val="ru-RU"/>
        </w:rPr>
        <w:t>«</w:t>
      </w:r>
      <w:proofErr w:type="spellStart"/>
      <w:r w:rsidR="00C926F3">
        <w:rPr>
          <w:rFonts w:ascii="PT Astra Serif" w:eastAsia="Century" w:hAnsi="PT Astra Serif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eastAsia="Century" w:hAnsi="PT Astra Serif"/>
          <w:sz w:val="28"/>
          <w:szCs w:val="28"/>
          <w:lang w:val="ru-RU"/>
        </w:rPr>
        <w:t xml:space="preserve"> сельское поселение</w:t>
      </w:r>
      <w:r w:rsidR="00D7424D" w:rsidRPr="00D7424D">
        <w:rPr>
          <w:rFonts w:ascii="PT Astra Serif" w:eastAsia="Century" w:hAnsi="PT Astra Serif"/>
          <w:sz w:val="28"/>
          <w:szCs w:val="28"/>
          <w:lang w:val="ru-RU"/>
        </w:rPr>
        <w:t xml:space="preserve">» </w:t>
      </w:r>
      <w:proofErr w:type="spellStart"/>
      <w:r w:rsidR="00D7424D" w:rsidRPr="00D7424D">
        <w:rPr>
          <w:rFonts w:ascii="PT Astra Serif" w:eastAsia="Century" w:hAnsi="PT Astra Serif"/>
          <w:sz w:val="28"/>
          <w:szCs w:val="28"/>
          <w:lang w:val="ru-RU"/>
        </w:rPr>
        <w:t>Мелекесского</w:t>
      </w:r>
      <w:proofErr w:type="spellEnd"/>
      <w:r w:rsidR="00D7424D" w:rsidRPr="00D7424D">
        <w:rPr>
          <w:rFonts w:ascii="PT Astra Serif" w:eastAsia="Century" w:hAnsi="PT Astra Serif"/>
          <w:sz w:val="28"/>
          <w:szCs w:val="28"/>
          <w:lang w:val="ru-RU"/>
        </w:rPr>
        <w:t xml:space="preserve"> района Ульяновской области</w:t>
      </w:r>
      <w:r w:rsidR="00D6336A">
        <w:rPr>
          <w:rFonts w:ascii="PT Astra Serif" w:eastAsia="Century" w:hAnsi="PT Astra Serif"/>
          <w:sz w:val="28"/>
          <w:szCs w:val="28"/>
          <w:lang w:val="ru-RU"/>
        </w:rPr>
        <w:t>.</w:t>
      </w:r>
    </w:p>
    <w:p w:rsidR="00E247C3" w:rsidRPr="006C6149" w:rsidRDefault="00D6336A" w:rsidP="006C6149">
      <w:pPr>
        <w:suppressAutoHyphens w:val="0"/>
        <w:ind w:firstLine="709"/>
        <w:jc w:val="both"/>
        <w:rPr>
          <w:rFonts w:ascii="PT Astra Serif" w:eastAsia="Century" w:hAnsi="PT Astra Serif"/>
          <w:sz w:val="28"/>
          <w:szCs w:val="28"/>
          <w:lang w:val="ru-RU"/>
        </w:rPr>
      </w:pPr>
      <w:r>
        <w:rPr>
          <w:rFonts w:ascii="PT Astra Serif" w:eastAsia="Century" w:hAnsi="PT Astra Serif"/>
          <w:sz w:val="28"/>
          <w:szCs w:val="28"/>
          <w:lang w:val="ru-RU"/>
        </w:rPr>
        <w:t xml:space="preserve">2.3.2. </w:t>
      </w:r>
      <w:r w:rsidRPr="00D6336A">
        <w:rPr>
          <w:rFonts w:ascii="PT Astra Serif" w:eastAsia="Century" w:hAnsi="PT Astra Serif"/>
          <w:sz w:val="28"/>
          <w:szCs w:val="28"/>
          <w:lang w:val="ru-RU"/>
        </w:rPr>
        <w:t>Принятие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 форме письменного уведомления на бланке</w:t>
      </w:r>
      <w:r w:rsidR="006C6149">
        <w:rPr>
          <w:rFonts w:ascii="PT Astra Serif" w:eastAsia="Century" w:hAnsi="PT Astra Serif"/>
          <w:sz w:val="28"/>
          <w:szCs w:val="28"/>
          <w:lang w:val="ru-RU"/>
        </w:rPr>
        <w:t xml:space="preserve"> администрации </w:t>
      </w:r>
      <w:r w:rsidR="006C6149" w:rsidRPr="00D7424D">
        <w:rPr>
          <w:rFonts w:ascii="PT Astra Serif" w:eastAsia="Century" w:hAnsi="PT Astra Serif"/>
          <w:sz w:val="28"/>
          <w:szCs w:val="28"/>
          <w:lang w:val="ru-RU"/>
        </w:rPr>
        <w:t>«</w:t>
      </w:r>
      <w:proofErr w:type="spellStart"/>
      <w:r w:rsidR="00C926F3">
        <w:rPr>
          <w:rFonts w:ascii="PT Astra Serif" w:eastAsia="Century" w:hAnsi="PT Astra Serif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eastAsia="Century" w:hAnsi="PT Astra Serif"/>
          <w:sz w:val="28"/>
          <w:szCs w:val="28"/>
          <w:lang w:val="ru-RU"/>
        </w:rPr>
        <w:t xml:space="preserve"> сельское поселение</w:t>
      </w:r>
      <w:r w:rsidR="006C6149" w:rsidRPr="00D7424D">
        <w:rPr>
          <w:rFonts w:ascii="PT Astra Serif" w:eastAsia="Century" w:hAnsi="PT Astra Serif"/>
          <w:sz w:val="28"/>
          <w:szCs w:val="28"/>
          <w:lang w:val="ru-RU"/>
        </w:rPr>
        <w:t xml:space="preserve">» </w:t>
      </w:r>
      <w:proofErr w:type="spellStart"/>
      <w:r w:rsidR="006C6149" w:rsidRPr="00D7424D">
        <w:rPr>
          <w:rFonts w:ascii="PT Astra Serif" w:eastAsia="Century" w:hAnsi="PT Astra Serif"/>
          <w:sz w:val="28"/>
          <w:szCs w:val="28"/>
          <w:lang w:val="ru-RU"/>
        </w:rPr>
        <w:t>Мелекесского</w:t>
      </w:r>
      <w:proofErr w:type="spellEnd"/>
      <w:r w:rsidR="006C6149" w:rsidRPr="00D7424D">
        <w:rPr>
          <w:rFonts w:ascii="PT Astra Serif" w:eastAsia="Century" w:hAnsi="PT Astra Serif"/>
          <w:sz w:val="28"/>
          <w:szCs w:val="28"/>
          <w:lang w:val="ru-RU"/>
        </w:rPr>
        <w:t xml:space="preserve"> района Ульяновской области</w:t>
      </w:r>
      <w:r w:rsidRPr="00D6336A">
        <w:rPr>
          <w:rFonts w:ascii="PT Astra Serif" w:eastAsia="Century" w:hAnsi="PT Astra Serif"/>
          <w:sz w:val="28"/>
          <w:szCs w:val="28"/>
          <w:lang w:val="ru-RU"/>
        </w:rPr>
        <w:t>.</w:t>
      </w:r>
    </w:p>
    <w:p w:rsidR="006867C5" w:rsidRDefault="006867C5" w:rsidP="006867C5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262E3">
        <w:rPr>
          <w:rFonts w:ascii="PT Astra Serif" w:hAnsi="PT Astra Serif"/>
          <w:sz w:val="28"/>
          <w:szCs w:val="28"/>
          <w:lang w:val="ru-RU"/>
        </w:rPr>
        <w:t xml:space="preserve">Документ, выдаваемый по результатам предоставления муниципальной услуги, подписывается Главой администрации муниципального образования </w:t>
      </w:r>
      <w:r w:rsidR="006C6149" w:rsidRPr="006C6149">
        <w:rPr>
          <w:rFonts w:ascii="PT Astra Serif" w:hAnsi="PT Astra Serif"/>
          <w:sz w:val="28"/>
          <w:szCs w:val="28"/>
          <w:lang w:val="ru-RU"/>
        </w:rPr>
        <w:t>администрации «</w:t>
      </w:r>
      <w:proofErr w:type="spellStart"/>
      <w:r w:rsidR="00C926F3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6C6149" w:rsidRPr="006C6149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6C6149" w:rsidRPr="006C6149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="006C6149" w:rsidRPr="006C6149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</w:t>
      </w:r>
      <w:r w:rsidRPr="00D262E3">
        <w:rPr>
          <w:rFonts w:ascii="PT Astra Serif" w:hAnsi="PT Astra Serif"/>
          <w:sz w:val="28"/>
          <w:szCs w:val="28"/>
          <w:lang w:val="ru-RU"/>
        </w:rPr>
        <w:t>или должностным лицом, исполняющим его обязанности (далее – Руководитель уполномоченного органа).</w:t>
      </w:r>
    </w:p>
    <w:p w:rsidR="00E247C3" w:rsidRPr="00F76707" w:rsidRDefault="005945EE" w:rsidP="00F76707">
      <w:pPr>
        <w:suppressAutoHyphens w:val="0"/>
        <w:ind w:firstLine="708"/>
        <w:jc w:val="both"/>
        <w:textAlignment w:val="auto"/>
        <w:rPr>
          <w:lang w:val="ru-RU"/>
        </w:rPr>
      </w:pPr>
      <w:r w:rsidRPr="00F76707">
        <w:rPr>
          <w:rStyle w:val="Hyperlink0"/>
          <w:rFonts w:ascii="PT Astra Serif" w:eastAsia="Century" w:hAnsi="PT Astra Serif"/>
          <w:i/>
        </w:rPr>
        <w:t xml:space="preserve"> </w:t>
      </w:r>
    </w:p>
    <w:p w:rsidR="00E247C3" w:rsidRDefault="005945EE" w:rsidP="00F76707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2.4. Срок предоставления муниципальной услуги</w:t>
      </w:r>
    </w:p>
    <w:p w:rsidR="00D6336A" w:rsidRPr="00F76707" w:rsidRDefault="00D6336A" w:rsidP="00F76707">
      <w:pPr>
        <w:widowControl w:val="0"/>
        <w:jc w:val="center"/>
        <w:rPr>
          <w:lang w:val="ru-RU"/>
        </w:rPr>
      </w:pPr>
    </w:p>
    <w:p w:rsidR="00D6336A" w:rsidRDefault="00D6336A" w:rsidP="00D6336A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lang w:val="ru-RU"/>
        </w:rPr>
      </w:pPr>
      <w:r w:rsidRPr="00D6336A">
        <w:rPr>
          <w:rFonts w:ascii="PT Astra Serif" w:hAnsi="PT Astra Serif"/>
          <w:sz w:val="28"/>
          <w:szCs w:val="28"/>
          <w:lang w:val="ru-RU"/>
        </w:rPr>
        <w:t xml:space="preserve">2.4.1. Срок предоставления </w:t>
      </w:r>
      <w:r w:rsidR="006C6149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D6336A">
        <w:rPr>
          <w:rFonts w:ascii="PT Astra Serif" w:hAnsi="PT Astra Serif"/>
          <w:sz w:val="28"/>
          <w:szCs w:val="28"/>
          <w:lang w:val="ru-RU"/>
        </w:rPr>
        <w:t xml:space="preserve"> услуги, составляет 30 календарных дней - в случае, если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</w:t>
      </w:r>
      <w:r>
        <w:rPr>
          <w:rFonts w:ascii="PT Astra Serif" w:hAnsi="PT Astra Serif"/>
          <w:sz w:val="28"/>
          <w:szCs w:val="28"/>
          <w:lang w:val="ru-RU"/>
        </w:rPr>
        <w:t>го строительства не проводятся.</w:t>
      </w:r>
    </w:p>
    <w:p w:rsidR="00A842CA" w:rsidRDefault="00D6336A" w:rsidP="006710BE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2.4.2. </w:t>
      </w:r>
      <w:proofErr w:type="gramStart"/>
      <w:r w:rsidRPr="00D6336A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6C6149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D6336A">
        <w:rPr>
          <w:rFonts w:ascii="PT Astra Serif" w:hAnsi="PT Astra Serif"/>
          <w:sz w:val="28"/>
          <w:szCs w:val="28"/>
          <w:lang w:val="ru-RU"/>
        </w:rPr>
        <w:t xml:space="preserve"> услуги составляет 60 календарных дней - в случае проведения публичных слушаний по проекту </w:t>
      </w:r>
      <w:r w:rsidRPr="00D6336A">
        <w:rPr>
          <w:rFonts w:ascii="PT Astra Serif" w:hAnsi="PT Astra Serif"/>
          <w:sz w:val="28"/>
          <w:szCs w:val="28"/>
          <w:lang w:val="ru-RU"/>
        </w:rPr>
        <w:lastRenderedPageBreak/>
        <w:t>решения о предоставлении разрешения на отклонение от предельных параметров разрешенного строительства, реконструкции объек</w:t>
      </w:r>
      <w:r w:rsidR="006710BE">
        <w:rPr>
          <w:rFonts w:ascii="PT Astra Serif" w:hAnsi="PT Astra Serif"/>
          <w:sz w:val="28"/>
          <w:szCs w:val="28"/>
          <w:lang w:val="ru-RU"/>
        </w:rPr>
        <w:t>тов капитального строительства</w:t>
      </w:r>
      <w:r w:rsidR="00A842CA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6710BE">
        <w:rPr>
          <w:rFonts w:ascii="PT Astra Serif" w:hAnsi="PT Astra Serif"/>
          <w:sz w:val="28"/>
          <w:szCs w:val="28"/>
          <w:lang w:val="ru-RU"/>
        </w:rPr>
        <w:t>с</w:t>
      </w:r>
      <w:r w:rsidRPr="00D6336A">
        <w:rPr>
          <w:rFonts w:ascii="PT Astra Serif" w:hAnsi="PT Astra Serif"/>
          <w:sz w:val="28"/>
          <w:szCs w:val="28"/>
          <w:lang w:val="ru-RU"/>
        </w:rPr>
        <w:t xml:space="preserve">рок рассчитывается путем прибавления 30 </w:t>
      </w:r>
      <w:r w:rsidR="00C91C3A">
        <w:rPr>
          <w:rFonts w:ascii="PT Astra Serif" w:hAnsi="PT Astra Serif"/>
          <w:sz w:val="28"/>
          <w:szCs w:val="28"/>
          <w:lang w:val="ru-RU"/>
        </w:rPr>
        <w:t xml:space="preserve">календарных </w:t>
      </w:r>
      <w:r w:rsidRPr="00D6336A">
        <w:rPr>
          <w:rFonts w:ascii="PT Astra Serif" w:hAnsi="PT Astra Serif"/>
          <w:sz w:val="28"/>
          <w:szCs w:val="28"/>
          <w:lang w:val="ru-RU"/>
        </w:rPr>
        <w:t>дней к сроку проведения публичных слушаний по предоставлению разрешения на отклонение от предельных параметров разрешенного строительства, реконструкции объек</w:t>
      </w:r>
      <w:r w:rsidR="00A842CA">
        <w:rPr>
          <w:rFonts w:ascii="PT Astra Serif" w:hAnsi="PT Astra Serif"/>
          <w:sz w:val="28"/>
          <w:szCs w:val="28"/>
          <w:lang w:val="ru-RU"/>
        </w:rPr>
        <w:t>тов капитального строительства).</w:t>
      </w:r>
      <w:proofErr w:type="gramEnd"/>
    </w:p>
    <w:p w:rsidR="00E247C3" w:rsidRPr="00F76707" w:rsidRDefault="005945EE" w:rsidP="00A842CA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Style w:val="Hyperlink0"/>
          <w:rFonts w:ascii="PT Astra Serif" w:eastAsia="Century" w:hAnsi="PT Astra Serif"/>
        </w:rPr>
        <w:t xml:space="preserve"> </w:t>
      </w:r>
    </w:p>
    <w:p w:rsidR="00E247C3" w:rsidRPr="00F76707" w:rsidRDefault="005945EE" w:rsidP="00F76707">
      <w:pPr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E247C3" w:rsidRPr="00F76707" w:rsidRDefault="00E247C3" w:rsidP="00F7670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DB7224" w:rsidRDefault="005945EE" w:rsidP="00DB722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</w:t>
      </w:r>
      <w:r w:rsidR="00DB722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76707">
        <w:rPr>
          <w:rFonts w:ascii="PT Astra Serif" w:hAnsi="PT Astra Serif"/>
          <w:sz w:val="28"/>
          <w:szCs w:val="28"/>
          <w:lang w:val="ru-RU"/>
        </w:rPr>
        <w:t>и источников официального опубликования), размещён на официальном сайте уполномоченного органа, на Едином портале.</w:t>
      </w:r>
    </w:p>
    <w:p w:rsidR="00E247C3" w:rsidRPr="00F76707" w:rsidRDefault="00E247C3" w:rsidP="00F7670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jc w:val="center"/>
        <w:rPr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2.6. Исчерпывающий перечень документов, необходимых</w:t>
      </w:r>
    </w:p>
    <w:p w:rsidR="00E247C3" w:rsidRPr="00F76707" w:rsidRDefault="005945EE" w:rsidP="00F76707">
      <w:pPr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в соответствии с нормативными правовыми актами</w:t>
      </w:r>
    </w:p>
    <w:p w:rsidR="00E247C3" w:rsidRPr="00F76707" w:rsidRDefault="005945EE" w:rsidP="00F76707">
      <w:pPr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для предоставления муниципальной услуги</w:t>
      </w:r>
    </w:p>
    <w:p w:rsidR="00E247C3" w:rsidRPr="00F76707" w:rsidRDefault="00E247C3" w:rsidP="00F76707">
      <w:pPr>
        <w:ind w:firstLine="709"/>
        <w:jc w:val="both"/>
        <w:rPr>
          <w:rFonts w:ascii="PT Astra Serif" w:hAnsi="PT Astra Serif"/>
          <w:b/>
          <w:lang w:val="ru-RU"/>
        </w:rPr>
      </w:pPr>
    </w:p>
    <w:p w:rsidR="00E247C3" w:rsidRPr="00462E6D" w:rsidRDefault="005945EE" w:rsidP="00F76707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ab/>
        <w:t>При подаче</w:t>
      </w:r>
      <w:r w:rsidR="005648CB">
        <w:rPr>
          <w:rFonts w:ascii="PT Astra Serif" w:hAnsi="PT Astra Serif"/>
          <w:sz w:val="28"/>
          <w:szCs w:val="28"/>
          <w:lang w:val="ru-RU"/>
        </w:rPr>
        <w:t xml:space="preserve"> заявления на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648CB" w:rsidRPr="005648CB">
        <w:rPr>
          <w:rFonts w:ascii="PT Astra Serif" w:hAnsi="PT Astra Serif"/>
          <w:bCs/>
          <w:sz w:val="28"/>
          <w:szCs w:val="28"/>
          <w:lang w:val="ru-RU"/>
        </w:rPr>
        <w:t>предоставлени</w:t>
      </w:r>
      <w:r w:rsidR="005648CB">
        <w:rPr>
          <w:rFonts w:ascii="PT Astra Serif" w:hAnsi="PT Astra Serif"/>
          <w:bCs/>
          <w:sz w:val="28"/>
          <w:szCs w:val="28"/>
          <w:lang w:val="ru-RU"/>
        </w:rPr>
        <w:t>е</w:t>
      </w:r>
      <w:r w:rsidR="005648CB" w:rsidRPr="005648CB">
        <w:rPr>
          <w:rFonts w:ascii="PT Astra Serif" w:hAnsi="PT Astra Serif"/>
          <w:bCs/>
          <w:sz w:val="28"/>
          <w:szCs w:val="28"/>
          <w:lang w:val="ru-RU"/>
        </w:rPr>
        <w:t xml:space="preserve"> разрешения на отклонение от предельных параметров разрешённого строительства, реконструкции объектов капитального строительства на территории муниципального образования </w:t>
      </w:r>
      <w:r w:rsidR="00462E6D" w:rsidRPr="00462E6D">
        <w:rPr>
          <w:rFonts w:ascii="PT Astra Serif" w:hAnsi="PT Astra Serif"/>
          <w:bCs/>
          <w:sz w:val="28"/>
          <w:szCs w:val="28"/>
          <w:lang w:val="ru-RU"/>
        </w:rPr>
        <w:t>«</w:t>
      </w:r>
      <w:proofErr w:type="spellStart"/>
      <w:r w:rsidR="00C926F3">
        <w:rPr>
          <w:rFonts w:ascii="PT Astra Serif" w:hAnsi="PT Astra Serif"/>
          <w:bCs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</w:t>
      </w:r>
      <w:r w:rsidR="00462E6D" w:rsidRPr="00462E6D">
        <w:rPr>
          <w:rFonts w:ascii="PT Astra Serif" w:hAnsi="PT Astra Serif"/>
          <w:bCs/>
          <w:sz w:val="28"/>
          <w:szCs w:val="28"/>
          <w:lang w:val="ru-RU"/>
        </w:rPr>
        <w:t xml:space="preserve">» </w:t>
      </w:r>
      <w:proofErr w:type="spellStart"/>
      <w:r w:rsidR="00462E6D" w:rsidRPr="00462E6D">
        <w:rPr>
          <w:rFonts w:ascii="PT Astra Serif" w:hAnsi="PT Astra Serif"/>
          <w:bCs/>
          <w:sz w:val="28"/>
          <w:szCs w:val="28"/>
          <w:lang w:val="ru-RU"/>
        </w:rPr>
        <w:t>Мелекесского</w:t>
      </w:r>
      <w:proofErr w:type="spellEnd"/>
      <w:r w:rsidR="00462E6D" w:rsidRPr="00462E6D">
        <w:rPr>
          <w:rFonts w:ascii="PT Astra Serif" w:hAnsi="PT Astra Serif"/>
          <w:bCs/>
          <w:sz w:val="28"/>
          <w:szCs w:val="28"/>
          <w:lang w:val="ru-RU"/>
        </w:rPr>
        <w:t xml:space="preserve"> района Ульяновской области </w:t>
      </w:r>
      <w:r w:rsidRPr="00F76707"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(далее — </w:t>
      </w:r>
      <w:r w:rsidR="005648CB">
        <w:rPr>
          <w:rStyle w:val="ab"/>
          <w:rFonts w:ascii="PT Astra Serif" w:hAnsi="PT Astra Serif"/>
          <w:bCs/>
          <w:sz w:val="28"/>
          <w:szCs w:val="28"/>
          <w:lang w:val="ru-RU"/>
        </w:rPr>
        <w:t>заявление</w:t>
      </w:r>
      <w:r w:rsidR="00462E6D"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) 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 через уполномоченный орган заявитель предъявляет документ, удостоверяющий личность заявителя. </w:t>
      </w:r>
    </w:p>
    <w:p w:rsidR="00E247C3" w:rsidRPr="00F76707" w:rsidRDefault="005945EE" w:rsidP="00F76707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В случае обращения представителя юридического или физического лица, индивидуального предпринимателя – документ, удостоверяющий личность представителя, а также документ, подтверждающий полномочия представителя юридического или физического лица, индивидуального предпринимателя в соответствии с законодательством Российской Федерации.</w:t>
      </w:r>
    </w:p>
    <w:p w:rsidR="00E247C3" w:rsidRPr="00F76707" w:rsidRDefault="005945EE" w:rsidP="00F76707">
      <w:pPr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ab/>
        <w:t>В случае</w:t>
      </w:r>
      <w:proofErr w:type="gramStart"/>
      <w:r w:rsidRPr="00F76707">
        <w:rPr>
          <w:rFonts w:ascii="PT Astra Serif" w:hAnsi="PT Astra Serif"/>
          <w:sz w:val="28"/>
          <w:szCs w:val="28"/>
          <w:lang w:val="ru-RU"/>
        </w:rPr>
        <w:t>,</w:t>
      </w:r>
      <w:proofErr w:type="gramEnd"/>
      <w:r w:rsidRPr="00F76707">
        <w:rPr>
          <w:rFonts w:ascii="PT Astra Serif" w:hAnsi="PT Astra Serif"/>
          <w:sz w:val="28"/>
          <w:szCs w:val="28"/>
          <w:lang w:val="ru-RU"/>
        </w:rPr>
        <w:t xml:space="preserve"> если у земельного участка несколько правообладателей,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 xml:space="preserve">то </w:t>
      </w:r>
      <w:r w:rsidR="005648CB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 в бумажной форме подаётся всеми правообладателями одновременно.</w:t>
      </w:r>
      <w:r w:rsidRPr="00F76707">
        <w:rPr>
          <w:rFonts w:ascii="PT Astra Serif" w:hAnsi="PT Astra Serif" w:cs="Arial"/>
          <w:spacing w:val="3"/>
          <w:sz w:val="28"/>
          <w:szCs w:val="28"/>
          <w:lang w:val="ru-RU"/>
        </w:rPr>
        <w:t xml:space="preserve"> </w:t>
      </w:r>
    </w:p>
    <w:p w:rsidR="005648CB" w:rsidRDefault="005945EE" w:rsidP="005648CB">
      <w:pPr>
        <w:tabs>
          <w:tab w:val="left" w:pos="143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6707">
        <w:rPr>
          <w:rFonts w:ascii="Times New Roman" w:hAnsi="Times New Roman"/>
          <w:sz w:val="28"/>
          <w:szCs w:val="28"/>
          <w:lang w:val="ru-RU"/>
        </w:rPr>
        <w:t xml:space="preserve">Возможность направления одного </w:t>
      </w:r>
      <w:r w:rsidR="005648CB">
        <w:rPr>
          <w:rFonts w:ascii="Times New Roman" w:hAnsi="Times New Roman"/>
          <w:sz w:val="28"/>
          <w:szCs w:val="28"/>
          <w:lang w:val="ru-RU"/>
        </w:rPr>
        <w:t>заявления</w:t>
      </w:r>
      <w:r w:rsidRPr="00F76707">
        <w:rPr>
          <w:rFonts w:ascii="Times New Roman" w:hAnsi="Times New Roman"/>
          <w:sz w:val="28"/>
          <w:szCs w:val="28"/>
          <w:lang w:val="ru-RU"/>
        </w:rPr>
        <w:t xml:space="preserve">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</w:t>
      </w:r>
      <w:r w:rsidR="005648CB">
        <w:rPr>
          <w:rFonts w:ascii="Times New Roman" w:hAnsi="Times New Roman"/>
          <w:sz w:val="28"/>
          <w:szCs w:val="28"/>
          <w:lang w:val="ru-RU"/>
        </w:rPr>
        <w:t>заявления</w:t>
      </w:r>
      <w:r w:rsidRPr="00F76707">
        <w:rPr>
          <w:rFonts w:ascii="Times New Roman" w:hAnsi="Times New Roman"/>
          <w:sz w:val="28"/>
          <w:szCs w:val="28"/>
          <w:lang w:val="ru-RU"/>
        </w:rPr>
        <w:t xml:space="preserve"> подаются каждым из них в течение одного рабочего дня с момента подачи первого </w:t>
      </w:r>
      <w:r w:rsidR="005648CB">
        <w:rPr>
          <w:rFonts w:ascii="Times New Roman" w:hAnsi="Times New Roman"/>
          <w:sz w:val="28"/>
          <w:szCs w:val="28"/>
          <w:lang w:val="ru-RU"/>
        </w:rPr>
        <w:t>заявления</w:t>
      </w:r>
      <w:r w:rsidRPr="00F76707">
        <w:rPr>
          <w:rFonts w:ascii="Times New Roman" w:hAnsi="Times New Roman"/>
          <w:sz w:val="28"/>
          <w:szCs w:val="28"/>
          <w:lang w:val="ru-RU"/>
        </w:rPr>
        <w:t xml:space="preserve"> с использованием Единого портала.</w:t>
      </w:r>
    </w:p>
    <w:p w:rsidR="005648CB" w:rsidRPr="005648CB" w:rsidRDefault="005945EE" w:rsidP="005648CB">
      <w:pPr>
        <w:tabs>
          <w:tab w:val="left" w:pos="1432"/>
        </w:tabs>
        <w:ind w:firstLine="709"/>
        <w:jc w:val="both"/>
        <w:rPr>
          <w:lang w:val="ru-RU"/>
        </w:rPr>
      </w:pPr>
      <w:r w:rsidRPr="00F76707">
        <w:rPr>
          <w:rStyle w:val="Hyperlink0"/>
          <w:rFonts w:ascii="PT Astra Serif" w:eastAsia="Century" w:hAnsi="PT Astra Serif"/>
          <w:bCs/>
        </w:rPr>
        <w:t>2.6.1.</w:t>
      </w:r>
      <w:r w:rsidR="00447B02"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5648CB" w:rsidRPr="005648CB">
        <w:rPr>
          <w:rFonts w:ascii="PT Astra Serif" w:eastAsia="Century" w:hAnsi="PT Astra Serif"/>
          <w:sz w:val="28"/>
          <w:szCs w:val="28"/>
          <w:lang w:val="ru-RU"/>
        </w:rPr>
        <w:t>К заявлению о предоставлении разрешения прилагаются следующие документы:</w:t>
      </w:r>
    </w:p>
    <w:p w:rsidR="005648CB" w:rsidRPr="005648CB" w:rsidRDefault="005648CB" w:rsidP="003609C3">
      <w:pPr>
        <w:pStyle w:val="afb"/>
        <w:ind w:firstLine="709"/>
        <w:rPr>
          <w:rFonts w:ascii="PT Astra Serif" w:eastAsia="Century" w:hAnsi="PT Astra Serif"/>
          <w:sz w:val="28"/>
          <w:szCs w:val="28"/>
          <w:lang w:val="ru-RU"/>
        </w:rPr>
      </w:pPr>
      <w:r w:rsidRPr="005648CB">
        <w:rPr>
          <w:rFonts w:ascii="PT Astra Serif" w:eastAsia="Century" w:hAnsi="PT Astra Serif"/>
          <w:sz w:val="28"/>
          <w:szCs w:val="28"/>
          <w:lang w:val="ru-RU"/>
        </w:rPr>
        <w:t>1) копии документов, удостоверяющих личность заявителя;</w:t>
      </w:r>
    </w:p>
    <w:p w:rsidR="005648CB" w:rsidRPr="005648CB" w:rsidRDefault="005648CB" w:rsidP="003609C3">
      <w:pPr>
        <w:pStyle w:val="afb"/>
        <w:ind w:firstLine="709"/>
        <w:rPr>
          <w:rFonts w:ascii="PT Astra Serif" w:eastAsia="Century" w:hAnsi="PT Astra Serif"/>
          <w:sz w:val="28"/>
          <w:szCs w:val="28"/>
          <w:lang w:val="ru-RU"/>
        </w:rPr>
      </w:pPr>
      <w:r w:rsidRPr="005648CB">
        <w:rPr>
          <w:rFonts w:ascii="PT Astra Serif" w:eastAsia="Century" w:hAnsi="PT Astra Serif"/>
          <w:sz w:val="28"/>
          <w:szCs w:val="28"/>
          <w:lang w:val="ru-RU"/>
        </w:rPr>
        <w:t>2) в случае подачи заявления представителем заявителя – документ, подтверждающий полномочия представителя;</w:t>
      </w:r>
    </w:p>
    <w:p w:rsidR="005648CB" w:rsidRPr="005648CB" w:rsidRDefault="005648CB" w:rsidP="003609C3">
      <w:pPr>
        <w:pStyle w:val="afb"/>
        <w:ind w:firstLine="709"/>
        <w:rPr>
          <w:rFonts w:ascii="PT Astra Serif" w:eastAsia="Century" w:hAnsi="PT Astra Serif"/>
          <w:sz w:val="28"/>
          <w:szCs w:val="28"/>
          <w:lang w:val="ru-RU"/>
        </w:rPr>
      </w:pPr>
      <w:r w:rsidRPr="005648CB">
        <w:rPr>
          <w:rFonts w:ascii="PT Astra Serif" w:eastAsia="Century" w:hAnsi="PT Astra Serif"/>
          <w:sz w:val="28"/>
          <w:szCs w:val="28"/>
          <w:lang w:val="ru-RU"/>
        </w:rPr>
        <w:lastRenderedPageBreak/>
        <w:t>3) копии правоустанавливающих документов на земельный участок или объект капитального строительства;</w:t>
      </w:r>
    </w:p>
    <w:p w:rsidR="005648CB" w:rsidRPr="005648CB" w:rsidRDefault="005648CB" w:rsidP="003609C3">
      <w:pPr>
        <w:pStyle w:val="afb"/>
        <w:ind w:firstLine="709"/>
        <w:rPr>
          <w:rFonts w:ascii="PT Astra Serif" w:eastAsia="Century" w:hAnsi="PT Astra Serif"/>
          <w:sz w:val="28"/>
          <w:szCs w:val="28"/>
          <w:lang w:val="ru-RU"/>
        </w:rPr>
      </w:pPr>
      <w:r w:rsidRPr="005648CB">
        <w:rPr>
          <w:rFonts w:ascii="PT Astra Serif" w:eastAsia="Century" w:hAnsi="PT Astra Serif"/>
          <w:sz w:val="28"/>
          <w:szCs w:val="28"/>
          <w:lang w:val="ru-RU"/>
        </w:rPr>
        <w:t>4) копии кадастрового паспорта на земельный участок или объект капитального строительства;</w:t>
      </w:r>
    </w:p>
    <w:p w:rsidR="005648CB" w:rsidRPr="005648CB" w:rsidRDefault="005648CB" w:rsidP="003609C3">
      <w:pPr>
        <w:pStyle w:val="afb"/>
        <w:ind w:firstLine="709"/>
        <w:rPr>
          <w:rFonts w:ascii="PT Astra Serif" w:eastAsia="Century" w:hAnsi="PT Astra Serif"/>
          <w:sz w:val="28"/>
          <w:szCs w:val="28"/>
          <w:lang w:val="ru-RU"/>
        </w:rPr>
      </w:pPr>
      <w:r w:rsidRPr="005648CB">
        <w:rPr>
          <w:rFonts w:ascii="PT Astra Serif" w:eastAsia="Century" w:hAnsi="PT Astra Serif"/>
          <w:sz w:val="28"/>
          <w:szCs w:val="28"/>
          <w:lang w:val="ru-RU"/>
        </w:rPr>
        <w:t>5) копии технических паспортов на объекты капитального строительства;</w:t>
      </w:r>
    </w:p>
    <w:p w:rsidR="005648CB" w:rsidRPr="005648CB" w:rsidRDefault="005648CB" w:rsidP="003609C3">
      <w:pPr>
        <w:pStyle w:val="afb"/>
        <w:ind w:firstLine="709"/>
        <w:jc w:val="both"/>
        <w:rPr>
          <w:rFonts w:ascii="PT Astra Serif" w:eastAsia="Century" w:hAnsi="PT Astra Serif"/>
          <w:sz w:val="28"/>
          <w:szCs w:val="28"/>
          <w:lang w:val="ru-RU"/>
        </w:rPr>
      </w:pPr>
      <w:r w:rsidRPr="005648CB">
        <w:rPr>
          <w:rFonts w:ascii="PT Astra Serif" w:eastAsia="Century" w:hAnsi="PT Astra Serif"/>
          <w:sz w:val="28"/>
          <w:szCs w:val="28"/>
          <w:lang w:val="ru-RU"/>
        </w:rPr>
        <w:t>6) материалы, обосновываю</w:t>
      </w:r>
      <w:r w:rsidR="003609C3">
        <w:rPr>
          <w:rFonts w:ascii="PT Astra Serif" w:eastAsia="Century" w:hAnsi="PT Astra Serif"/>
          <w:sz w:val="28"/>
          <w:szCs w:val="28"/>
          <w:lang w:val="ru-RU"/>
        </w:rPr>
        <w:t xml:space="preserve">щие неэффективное использование </w:t>
      </w:r>
      <w:r w:rsidRPr="005648CB">
        <w:rPr>
          <w:rFonts w:ascii="PT Astra Serif" w:eastAsia="Century" w:hAnsi="PT Astra Serif"/>
          <w:sz w:val="28"/>
          <w:szCs w:val="28"/>
          <w:lang w:val="ru-RU"/>
        </w:rPr>
        <w:t>земельного участка без отклонения от предельных параметров разрешённого строительства, реконструкции объектов капитального строительства;</w:t>
      </w:r>
    </w:p>
    <w:p w:rsidR="005648CB" w:rsidRPr="005648CB" w:rsidRDefault="005648CB" w:rsidP="003609C3">
      <w:pPr>
        <w:pStyle w:val="afb"/>
        <w:ind w:firstLine="709"/>
        <w:jc w:val="both"/>
        <w:rPr>
          <w:rFonts w:ascii="PT Astra Serif" w:eastAsia="Century" w:hAnsi="PT Astra Serif"/>
          <w:sz w:val="28"/>
          <w:szCs w:val="28"/>
          <w:lang w:val="ru-RU"/>
        </w:rPr>
      </w:pPr>
      <w:r w:rsidRPr="005648CB">
        <w:rPr>
          <w:rFonts w:ascii="PT Astra Serif" w:eastAsia="Century" w:hAnsi="PT Astra Serif"/>
          <w:sz w:val="28"/>
          <w:szCs w:val="28"/>
          <w:lang w:val="ru-RU"/>
        </w:rPr>
        <w:t>7) копия градостроительного плана земельного участка.</w:t>
      </w:r>
    </w:p>
    <w:p w:rsidR="00E247C3" w:rsidRPr="00F76707" w:rsidRDefault="00E247C3" w:rsidP="00F76707">
      <w:pPr>
        <w:widowControl w:val="0"/>
        <w:suppressAutoHyphens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 xml:space="preserve">2.7. Исчерпывающий перечень оснований для отказа в приёме документов, необходимых для предоставления уполномоченным </w:t>
      </w:r>
    </w:p>
    <w:p w:rsidR="00E247C3" w:rsidRDefault="005945EE" w:rsidP="00F7670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органом муниципальной услуги</w:t>
      </w:r>
    </w:p>
    <w:p w:rsidR="0042496F" w:rsidRPr="00F76707" w:rsidRDefault="0042496F" w:rsidP="00F76707">
      <w:pPr>
        <w:jc w:val="center"/>
        <w:rPr>
          <w:lang w:val="ru-RU"/>
        </w:rPr>
      </w:pPr>
    </w:p>
    <w:p w:rsidR="00E247C3" w:rsidRPr="00F76707" w:rsidRDefault="005945EE" w:rsidP="00F7670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ab/>
        <w:t>Оснований для отказа в приёме документов, необходимых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для предоставления уполномоченным органом муниципальной услуги, законодательством Российской Федерации не предусмотрено.</w:t>
      </w:r>
    </w:p>
    <w:p w:rsidR="00E247C3" w:rsidRPr="00F76707" w:rsidRDefault="00E247C3" w:rsidP="00F7670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2.8. Исчерпывающий перечень оснований для приостановления предоставления уполномоченным органом муниципальной услуги</w:t>
      </w:r>
    </w:p>
    <w:p w:rsidR="00E247C3" w:rsidRPr="00F76707" w:rsidRDefault="005945EE" w:rsidP="00F7670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E247C3" w:rsidRPr="00F76707" w:rsidRDefault="005945EE" w:rsidP="00F7670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ab/>
      </w:r>
    </w:p>
    <w:p w:rsidR="00E247C3" w:rsidRPr="003609C3" w:rsidRDefault="005945EE" w:rsidP="00F76707">
      <w:pPr>
        <w:jc w:val="both"/>
        <w:rPr>
          <w:rFonts w:ascii="PT Astra Serif" w:eastAsia="Century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Cs/>
          <w:sz w:val="28"/>
          <w:szCs w:val="28"/>
          <w:lang w:val="ru-RU"/>
        </w:rPr>
        <w:tab/>
      </w:r>
      <w:r w:rsidRPr="00F76707">
        <w:rPr>
          <w:rStyle w:val="Hyperlink0"/>
          <w:rFonts w:ascii="PT Astra Serif" w:eastAsia="Century" w:hAnsi="PT Astra Serif"/>
          <w:bCs/>
        </w:rPr>
        <w:t xml:space="preserve">2.8.1. </w:t>
      </w:r>
      <w:r w:rsidRPr="00F76707">
        <w:rPr>
          <w:rStyle w:val="Hyperlink0"/>
          <w:rFonts w:ascii="PT Astra Serif" w:eastAsia="Century" w:hAnsi="PT Astra Serif"/>
        </w:rPr>
        <w:t xml:space="preserve">Оснований для приостановления предоставления </w:t>
      </w:r>
      <w:r w:rsidR="003609C3">
        <w:rPr>
          <w:rStyle w:val="Hyperlink0"/>
          <w:rFonts w:ascii="PT Astra Serif" w:eastAsia="Century" w:hAnsi="PT Astra Serif"/>
        </w:rPr>
        <w:t>муниципальной</w:t>
      </w:r>
      <w:r w:rsidRPr="00F76707">
        <w:rPr>
          <w:rStyle w:val="Hyperlink0"/>
          <w:rFonts w:ascii="PT Astra Serif" w:eastAsia="Century" w:hAnsi="PT Astra Serif"/>
        </w:rPr>
        <w:t xml:space="preserve"> услуги законодательством Российской Федерации</w:t>
      </w:r>
      <w:r w:rsidR="003609C3">
        <w:rPr>
          <w:rStyle w:val="Hyperlink0"/>
          <w:rFonts w:ascii="PT Astra Serif" w:eastAsia="Century" w:hAnsi="PT Astra Serif"/>
        </w:rPr>
        <w:t xml:space="preserve"> </w:t>
      </w:r>
      <w:r w:rsidRPr="00F76707">
        <w:rPr>
          <w:rStyle w:val="Hyperlink0"/>
          <w:rFonts w:ascii="PT Astra Serif" w:eastAsia="Century" w:hAnsi="PT Astra Serif"/>
        </w:rPr>
        <w:t>не предусмотрено.</w:t>
      </w:r>
    </w:p>
    <w:p w:rsidR="00E247C3" w:rsidRPr="00F76707" w:rsidRDefault="005945EE" w:rsidP="00F76707">
      <w:pPr>
        <w:pStyle w:val="ConsPlusNormal0"/>
        <w:jc w:val="both"/>
      </w:pPr>
      <w:r w:rsidRPr="00F76707">
        <w:rPr>
          <w:rStyle w:val="ab"/>
          <w:rFonts w:ascii="PT Astra Serif" w:hAnsi="PT Astra Serif"/>
          <w:bCs/>
          <w:sz w:val="28"/>
          <w:szCs w:val="28"/>
        </w:rPr>
        <w:t>2.8.2.</w:t>
      </w:r>
      <w:r w:rsidRPr="00F76707">
        <w:rPr>
          <w:rStyle w:val="ab"/>
          <w:rFonts w:ascii="PT Astra Serif" w:hAnsi="PT Astra Serif"/>
          <w:sz w:val="28"/>
          <w:szCs w:val="28"/>
        </w:rPr>
        <w:t xml:space="preserve"> </w:t>
      </w:r>
      <w:r w:rsidR="0042496F" w:rsidRPr="00F76707">
        <w:rPr>
          <w:rStyle w:val="ab"/>
          <w:rFonts w:ascii="PT Astra Serif" w:hAnsi="PT Astra Serif"/>
          <w:sz w:val="28"/>
          <w:szCs w:val="28"/>
        </w:rPr>
        <w:t>Оснований для отказа в предоставлении муниципальной услуги законодательством Российской Федерации не предусмотрено</w:t>
      </w:r>
      <w:r w:rsidR="0042496F">
        <w:rPr>
          <w:rStyle w:val="ab"/>
          <w:rFonts w:ascii="PT Astra Serif" w:hAnsi="PT Astra Serif"/>
          <w:sz w:val="28"/>
          <w:szCs w:val="28"/>
        </w:rPr>
        <w:t>.</w:t>
      </w:r>
    </w:p>
    <w:p w:rsidR="00B01E7B" w:rsidRPr="00F76707" w:rsidRDefault="00B01E7B" w:rsidP="00F76707">
      <w:pPr>
        <w:jc w:val="both"/>
        <w:rPr>
          <w:lang w:val="ru-RU"/>
        </w:rPr>
      </w:pPr>
    </w:p>
    <w:p w:rsidR="00E247C3" w:rsidRPr="00F76707" w:rsidRDefault="005945EE" w:rsidP="00F7670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</w:p>
    <w:p w:rsidR="00E247C3" w:rsidRPr="00F76707" w:rsidRDefault="00E247C3" w:rsidP="00F7670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ab/>
        <w:t xml:space="preserve">Взимание государственной пошлины или иной платы </w:t>
      </w:r>
      <w:r w:rsidR="00F76707">
        <w:rPr>
          <w:rFonts w:ascii="PT Astra Serif" w:hAnsi="PT Astra Serif"/>
          <w:sz w:val="28"/>
          <w:szCs w:val="28"/>
          <w:lang w:val="ru-RU"/>
        </w:rPr>
        <w:br/>
      </w:r>
      <w:r w:rsidRPr="00F76707">
        <w:rPr>
          <w:rFonts w:ascii="PT Astra Serif" w:hAnsi="PT Astra Serif"/>
          <w:sz w:val="28"/>
          <w:szCs w:val="28"/>
          <w:lang w:val="ru-RU"/>
        </w:rPr>
        <w:t>за предоставление муниципальной услуги не предусмотрено законодательством Российской Федерации.</w:t>
      </w:r>
    </w:p>
    <w:p w:rsidR="00E247C3" w:rsidRPr="00F76707" w:rsidRDefault="00E247C3" w:rsidP="00F7670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2.10. Максимальный срок ожидания в очереди при подаче запроса</w:t>
      </w:r>
    </w:p>
    <w:p w:rsidR="00E247C3" w:rsidRDefault="005945EE" w:rsidP="00F7670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уполномоченным органом муниципальной услуги</w:t>
      </w:r>
    </w:p>
    <w:p w:rsidR="0042496F" w:rsidRPr="00F76707" w:rsidRDefault="0042496F" w:rsidP="00F7670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ab/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уполномоченным органом муниципальной услуги составляет не более 15 (пятнадцати) минут.</w:t>
      </w:r>
    </w:p>
    <w:p w:rsidR="00E247C3" w:rsidRPr="00F76707" w:rsidRDefault="00E247C3" w:rsidP="00F76707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247C3" w:rsidRPr="00F76707" w:rsidRDefault="005945EE" w:rsidP="00F7670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bCs/>
          <w:sz w:val="28"/>
          <w:szCs w:val="28"/>
          <w:lang w:val="ru-RU"/>
        </w:rPr>
        <w:t>2.11. Срок регистрации запроса заявителя о предоставлении</w:t>
      </w:r>
    </w:p>
    <w:p w:rsidR="00E247C3" w:rsidRPr="00F76707" w:rsidRDefault="005945EE" w:rsidP="00F7670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b/>
          <w:bCs/>
          <w:sz w:val="28"/>
          <w:szCs w:val="28"/>
          <w:lang w:val="ru-RU"/>
        </w:rPr>
        <w:t>муниципальной услуги</w:t>
      </w:r>
    </w:p>
    <w:p w:rsidR="00E247C3" w:rsidRPr="00F76707" w:rsidRDefault="00E247C3" w:rsidP="00F7670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ab/>
        <w:t>Регистрация запроса о предоставлении муниципальной услуги осуществляется в течение одного рабочего дня с момента его поступления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в уполномоченный орган.</w:t>
      </w:r>
    </w:p>
    <w:p w:rsidR="00E247C3" w:rsidRPr="00F76707" w:rsidRDefault="00E247C3" w:rsidP="00F76707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247C3" w:rsidRPr="00F76707" w:rsidRDefault="005945EE" w:rsidP="00F76707">
      <w:pPr>
        <w:widowControl w:val="0"/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</w:p>
    <w:p w:rsidR="00E247C3" w:rsidRPr="00F76707" w:rsidRDefault="005945EE" w:rsidP="00F76707">
      <w:pPr>
        <w:widowControl w:val="0"/>
        <w:jc w:val="center"/>
        <w:rPr>
          <w:lang w:val="ru-RU"/>
        </w:rPr>
      </w:pPr>
      <w:proofErr w:type="gramStart"/>
      <w:r w:rsidRPr="00F76707">
        <w:rPr>
          <w:rFonts w:ascii="PT Astra Serif" w:hAnsi="PT Astra Serif"/>
          <w:b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</w:p>
    <w:p w:rsidR="00E247C3" w:rsidRPr="00F76707" w:rsidRDefault="005945EE" w:rsidP="00F76707">
      <w:pPr>
        <w:widowControl w:val="0"/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Российской Федерации о социальной защите инвалидов</w:t>
      </w:r>
    </w:p>
    <w:p w:rsidR="00E247C3" w:rsidRPr="00F76707" w:rsidRDefault="00E247C3" w:rsidP="00F76707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E247C3" w:rsidRPr="00F76707" w:rsidRDefault="005945EE" w:rsidP="00F76707">
      <w:pPr>
        <w:ind w:firstLine="700"/>
        <w:jc w:val="both"/>
        <w:outlineLvl w:val="1"/>
        <w:rPr>
          <w:lang w:val="ru-RU"/>
        </w:rPr>
      </w:pPr>
      <w:r w:rsidRPr="00F76707">
        <w:rPr>
          <w:rFonts w:ascii="PT Astra Serif" w:hAnsi="PT Astra Serif"/>
          <w:bCs/>
          <w:sz w:val="28"/>
          <w:szCs w:val="28"/>
          <w:lang w:val="ru-RU"/>
        </w:rPr>
        <w:t>2.12.1.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 Помещения, предназначенные для ознакомления заявителей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с информационными материалами, оборудуются информационными стендами.</w:t>
      </w:r>
    </w:p>
    <w:p w:rsidR="00E247C3" w:rsidRPr="00F76707" w:rsidRDefault="005945EE" w:rsidP="00F7670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E247C3" w:rsidRPr="00F76707" w:rsidRDefault="005945EE" w:rsidP="00F76707">
      <w:pPr>
        <w:ind w:firstLine="700"/>
        <w:jc w:val="both"/>
        <w:outlineLvl w:val="1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и перилами, обеспечивающими беспрепятственное передвижение и разворот инвалидных колясок, столы размещаются в стороне от входа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 xml:space="preserve">для беспрепятственного подъезда и разворота колясок. Обеспечивается допуск </w:t>
      </w:r>
      <w:proofErr w:type="spellStart"/>
      <w:r w:rsidRPr="00F76707">
        <w:rPr>
          <w:rFonts w:ascii="PT Astra Serif" w:hAnsi="PT Astra Serif"/>
          <w:sz w:val="28"/>
          <w:szCs w:val="28"/>
          <w:lang w:val="ru-RU"/>
        </w:rPr>
        <w:t>сурдопереводчика</w:t>
      </w:r>
      <w:proofErr w:type="spellEnd"/>
      <w:r w:rsidRPr="00F76707">
        <w:rPr>
          <w:rFonts w:ascii="PT Astra Serif" w:hAnsi="PT Astra Serif"/>
          <w:sz w:val="28"/>
          <w:szCs w:val="28"/>
          <w:lang w:val="ru-RU"/>
        </w:rPr>
        <w:t xml:space="preserve"> и </w:t>
      </w:r>
      <w:proofErr w:type="spellStart"/>
      <w:r w:rsidRPr="00F76707">
        <w:rPr>
          <w:rFonts w:ascii="PT Astra Serif" w:hAnsi="PT Astra Serif"/>
          <w:sz w:val="28"/>
          <w:szCs w:val="28"/>
          <w:lang w:val="ru-RU"/>
        </w:rPr>
        <w:t>тифлосурдопереводчика</w:t>
      </w:r>
      <w:proofErr w:type="spellEnd"/>
      <w:r w:rsidRPr="00F76707">
        <w:rPr>
          <w:rFonts w:ascii="PT Astra Serif" w:hAnsi="PT Astra Serif"/>
          <w:sz w:val="28"/>
          <w:szCs w:val="28"/>
          <w:lang w:val="ru-RU"/>
        </w:rPr>
        <w:t>.</w:t>
      </w:r>
    </w:p>
    <w:p w:rsidR="00E247C3" w:rsidRPr="00F76707" w:rsidRDefault="005945EE" w:rsidP="00F7670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bCs/>
          <w:sz w:val="28"/>
          <w:szCs w:val="28"/>
          <w:lang w:val="ru-RU"/>
        </w:rPr>
        <w:t xml:space="preserve">2.12.2. </w:t>
      </w:r>
      <w:r w:rsidRPr="00F76707">
        <w:rPr>
          <w:rFonts w:ascii="PT Astra Serif" w:hAnsi="PT Astra Serif"/>
          <w:sz w:val="28"/>
          <w:szCs w:val="28"/>
          <w:lang w:val="ru-RU"/>
        </w:rPr>
        <w:t>Кабинеты приёма заявителей оборудованы информационными табличками (вывесками) с указанием:</w:t>
      </w:r>
    </w:p>
    <w:p w:rsidR="00E247C3" w:rsidRPr="00F76707" w:rsidRDefault="005945EE" w:rsidP="00F7670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E247C3" w:rsidRPr="00F76707" w:rsidRDefault="005945EE" w:rsidP="00F7670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247C3" w:rsidRPr="00F76707" w:rsidRDefault="005945EE" w:rsidP="00F7670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E247C3" w:rsidRPr="00F76707" w:rsidRDefault="005945EE" w:rsidP="00F76707">
      <w:pPr>
        <w:ind w:firstLine="700"/>
        <w:jc w:val="both"/>
        <w:outlineLvl w:val="1"/>
        <w:rPr>
          <w:lang w:val="ru-RU"/>
        </w:rPr>
      </w:pPr>
      <w:r w:rsidRPr="00F76707">
        <w:rPr>
          <w:rFonts w:ascii="PT Astra Serif" w:hAnsi="PT Astra Serif"/>
          <w:bCs/>
          <w:sz w:val="28"/>
          <w:szCs w:val="28"/>
          <w:lang w:val="ru-RU"/>
        </w:rPr>
        <w:t>2.12.3.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F76707">
        <w:rPr>
          <w:rFonts w:ascii="PT Astra Serif" w:hAnsi="PT Astra Serif"/>
          <w:sz w:val="28"/>
          <w:szCs w:val="28"/>
          <w:lang w:val="ru-RU"/>
        </w:rPr>
        <w:t>банкетками</w:t>
      </w:r>
      <w:proofErr w:type="spellEnd"/>
      <w:r w:rsidRPr="00F76707">
        <w:rPr>
          <w:rFonts w:ascii="PT Astra Serif" w:hAnsi="PT Astra Serif"/>
          <w:sz w:val="28"/>
          <w:szCs w:val="28"/>
          <w:lang w:val="ru-RU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</w:t>
      </w:r>
      <w:r w:rsidR="006F0434">
        <w:rPr>
          <w:rFonts w:ascii="PT Astra Serif" w:hAnsi="PT Astra Serif"/>
          <w:sz w:val="28"/>
          <w:szCs w:val="28"/>
          <w:lang w:val="ru-RU"/>
        </w:rPr>
        <w:t>-</w:t>
      </w:r>
      <w:r w:rsidRPr="00F76707">
        <w:rPr>
          <w:rFonts w:ascii="PT Astra Serif" w:hAnsi="PT Astra Serif"/>
          <w:sz w:val="28"/>
          <w:szCs w:val="28"/>
          <w:lang w:val="ru-RU"/>
        </w:rPr>
        <w:t>информационным материалом, образцами заполнения документов, формами уведомлений (заявлений) о предоставлении муниципальной услуги.</w:t>
      </w:r>
    </w:p>
    <w:p w:rsidR="00E247C3" w:rsidRPr="00F76707" w:rsidRDefault="00E247C3" w:rsidP="00F76707">
      <w:pPr>
        <w:widowControl w:val="0"/>
        <w:jc w:val="center"/>
        <w:rPr>
          <w:lang w:val="ru-RU"/>
        </w:rPr>
      </w:pPr>
    </w:p>
    <w:p w:rsidR="00E247C3" w:rsidRPr="00F76707" w:rsidRDefault="005945EE" w:rsidP="00F76707">
      <w:pPr>
        <w:widowControl w:val="0"/>
        <w:jc w:val="center"/>
        <w:rPr>
          <w:lang w:val="ru-RU"/>
        </w:rPr>
      </w:pPr>
      <w:r w:rsidRPr="00F76707"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</w:t>
      </w:r>
      <w:r w:rsidR="0042496F">
        <w:rPr>
          <w:rFonts w:ascii="PT Astra Serif" w:hAnsi="PT Astra Serif"/>
          <w:b/>
          <w:sz w:val="28"/>
          <w:szCs w:val="28"/>
          <w:lang w:val="ru-RU"/>
        </w:rPr>
        <w:t xml:space="preserve"> качества муниципальных услуг</w:t>
      </w:r>
    </w:p>
    <w:p w:rsidR="00E247C3" w:rsidRPr="00F76707" w:rsidRDefault="00E247C3" w:rsidP="00F76707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247C3" w:rsidRPr="00F76707" w:rsidRDefault="005945EE" w:rsidP="00F76707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Количество взаимодействий заявителя с должностными лицами уполномоченного органа при предоставлении муниципальной услуги –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 xml:space="preserve">не более </w:t>
      </w:r>
      <w:r w:rsidR="003609C3">
        <w:rPr>
          <w:rFonts w:ascii="PT Astra Serif" w:hAnsi="PT Astra Serif"/>
          <w:sz w:val="28"/>
          <w:szCs w:val="28"/>
          <w:lang w:val="ru-RU"/>
        </w:rPr>
        <w:t>2</w:t>
      </w:r>
      <w:r w:rsidRPr="00F76707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3609C3">
        <w:rPr>
          <w:rFonts w:ascii="PT Astra Serif" w:hAnsi="PT Astra Serif"/>
          <w:sz w:val="28"/>
          <w:szCs w:val="28"/>
          <w:lang w:val="ru-RU"/>
        </w:rPr>
        <w:t>двух</w:t>
      </w:r>
      <w:r w:rsidRPr="00F76707">
        <w:rPr>
          <w:rFonts w:ascii="PT Astra Serif" w:hAnsi="PT Astra Serif"/>
          <w:sz w:val="28"/>
          <w:szCs w:val="28"/>
          <w:lang w:val="ru-RU"/>
        </w:rPr>
        <w:t>), продолжительность взаимодействия – не более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30 (тридцати) минут.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lastRenderedPageBreak/>
        <w:t>Показателями доступности и качества предоставления уполномоченным органом муниципальной услуги являются: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 xml:space="preserve">возможность получения заявителем </w:t>
      </w:r>
      <w:proofErr w:type="gramStart"/>
      <w:r w:rsidRPr="00F76707">
        <w:rPr>
          <w:rFonts w:ascii="PT Astra Serif" w:hAnsi="PT Astra Serif"/>
          <w:sz w:val="28"/>
          <w:szCs w:val="28"/>
          <w:lang w:val="ru-RU"/>
        </w:rPr>
        <w:t>информации</w:t>
      </w:r>
      <w:proofErr w:type="gramEnd"/>
      <w:r w:rsidRPr="00F76707">
        <w:rPr>
          <w:rFonts w:ascii="PT Astra Serif" w:hAnsi="PT Astra Serif"/>
          <w:sz w:val="28"/>
          <w:szCs w:val="28"/>
          <w:lang w:val="ru-RU"/>
        </w:rPr>
        <w:t xml:space="preserve"> о порядке предоставления уполномоченным органом муниципальной услуги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на официальном сайте уполномоченного органа, Едином портале;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</w:t>
      </w:r>
      <w:r w:rsidR="003609C3">
        <w:rPr>
          <w:rFonts w:ascii="PT Astra Serif" w:hAnsi="PT Astra Serif"/>
          <w:sz w:val="28"/>
          <w:szCs w:val="28"/>
          <w:lang w:val="ru-RU"/>
        </w:rPr>
        <w:t xml:space="preserve">слуги </w:t>
      </w:r>
      <w:r w:rsidRPr="00F76707">
        <w:rPr>
          <w:rFonts w:ascii="PT Astra Serif" w:hAnsi="PT Astra Serif"/>
          <w:sz w:val="28"/>
          <w:szCs w:val="28"/>
          <w:lang w:val="ru-RU"/>
        </w:rPr>
        <w:t>на Едином портале (в части подачи уведомления о предоставлении муниципальной услуги, получения информации о ходе предоставления муниципальной услуги, получение уведомления о результате предоставления муниципальной услуги);</w:t>
      </w:r>
    </w:p>
    <w:p w:rsidR="00E247C3" w:rsidRPr="00F76707" w:rsidRDefault="005945EE" w:rsidP="00F76707">
      <w:pPr>
        <w:ind w:firstLine="709"/>
        <w:jc w:val="both"/>
        <w:rPr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отношение общего числа уведомлений о предоставлении муниципальной услуги, зарегистрированных в течение отчётного периода,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к количеству признанных обоснованными в этот же период жалоб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от заявителей о нарушении порядка и сроков предоставления уполномоченным органом муниципальной услуги;</w:t>
      </w:r>
    </w:p>
    <w:p w:rsidR="00E247C3" w:rsidRPr="00F76707" w:rsidRDefault="005945EE" w:rsidP="00F7670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наличие возможности записи на приём в уполномоченный орган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для подачи запроса о предоставлении муниципальной услуги (лично,</w:t>
      </w:r>
      <w:r w:rsidRPr="00F76707">
        <w:rPr>
          <w:rFonts w:ascii="PT Astra Serif" w:hAnsi="PT Astra Serif"/>
          <w:sz w:val="28"/>
          <w:szCs w:val="28"/>
          <w:lang w:val="ru-RU"/>
        </w:rPr>
        <w:br/>
        <w:t>по телефону);</w:t>
      </w:r>
    </w:p>
    <w:p w:rsidR="003609C3" w:rsidRDefault="003609C3" w:rsidP="00F76707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92D43" w:rsidRPr="00A92D43" w:rsidRDefault="00A92D43" w:rsidP="00A92D43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br/>
        <w:t>в многофункциональном центре</w:t>
      </w: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92D43" w:rsidRPr="00A92D43" w:rsidRDefault="00A92D43" w:rsidP="00A92D43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3.1. Исчерпывающие перечни административных процедур</w:t>
      </w:r>
    </w:p>
    <w:p w:rsidR="00A92D43" w:rsidRPr="00A92D43" w:rsidRDefault="00A92D43" w:rsidP="00A92D43">
      <w:pPr>
        <w:ind w:firstLine="709"/>
        <w:jc w:val="center"/>
        <w:rPr>
          <w:rFonts w:ascii="PT Astra Serif" w:hAnsi="PT Astra Serif"/>
          <w:b/>
          <w:lang w:val="ru-RU"/>
        </w:rPr>
      </w:pP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3.1.1. Исчерпывающий перечень административных процедур при предоставлении муниципальной услуги в уполномоченном органе.</w:t>
      </w: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- прием, регистрация заявления о предоставлении муниципальной услуги, направление запросов;</w:t>
      </w: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- рассмотрение заявления и документов Комиссией</w:t>
      </w:r>
      <w:r w:rsidR="000C43DE" w:rsidRPr="000C43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C43DE">
        <w:rPr>
          <w:rFonts w:ascii="PT Astra Serif" w:hAnsi="PT Astra Serif"/>
          <w:sz w:val="28"/>
          <w:szCs w:val="28"/>
          <w:lang w:val="ru-RU"/>
        </w:rPr>
        <w:t>по подготовке проекта Правил землепользования и застройки  (далее-Комиссия)</w:t>
      </w:r>
      <w:r w:rsidRPr="00A92D43">
        <w:rPr>
          <w:rFonts w:ascii="PT Astra Serif" w:hAnsi="PT Astra Serif"/>
          <w:sz w:val="28"/>
          <w:szCs w:val="28"/>
          <w:lang w:val="ru-RU"/>
        </w:rPr>
        <w:t>;</w:t>
      </w: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- назначение и проведение публичных слушаний, подготовка рекомендаций комиссии по их результатам;</w:t>
      </w: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- принятие решения о предоставлении разрешения или об отказе в предоставлении такого разрешения;</w:t>
      </w: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- выдача результата предоставления муниципальной услуги заявителю.</w:t>
      </w: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>3.1.2. Исчерпывающий перечень административных процедур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br/>
        <w:t>при предоставлении муниципальной услуги в электронной форме</w:t>
      </w:r>
      <w:r w:rsidRPr="00A92D43">
        <w:rPr>
          <w:rFonts w:ascii="PT Astra Serif" w:hAnsi="PT Astra Serif"/>
          <w:sz w:val="28"/>
          <w:szCs w:val="28"/>
          <w:lang w:val="ru-RU"/>
        </w:rPr>
        <w:t>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1) предоставление в установленном порядке информации заявителям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и обеспечение доступа заявителей к сведениям о муниципальных услугах: осуществляется в соответствии с подпунктом 1.3.1 пункта 1.3 настоящего административного регламента;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 xml:space="preserve">2) подача запроса о предоставлении муниципальной услуги и иных документов, необходимых для предоставления уполномоченным органом </w:t>
      </w:r>
      <w:r w:rsidRPr="00A92D43">
        <w:rPr>
          <w:rFonts w:ascii="PT Astra Serif" w:hAnsi="PT Astra Serif"/>
          <w:sz w:val="28"/>
          <w:szCs w:val="28"/>
          <w:lang w:val="ru-RU"/>
        </w:rPr>
        <w:lastRenderedPageBreak/>
        <w:t xml:space="preserve">муниципальной услуги, 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</w:t>
      </w:r>
      <w:r w:rsidRPr="00A92D43">
        <w:rPr>
          <w:rFonts w:ascii="PT Astra Serif" w:hAnsi="PT Astra Serif"/>
          <w:sz w:val="28"/>
          <w:szCs w:val="28"/>
          <w:lang w:val="ru-RU"/>
        </w:rPr>
        <w:t>и приём такого запроса о предоставлении муниципальной услуги и документов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органом исполнительной власти, либо подведомственной государственному органу организацией, участвующей</w:t>
      </w:r>
      <w:r w:rsidR="005C30D1" w:rsidRPr="005C30D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3) получение заявителем сведений о ходе выполнения запроса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услуги;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4) взаимодействие органов исполнительной власти,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</w:t>
      </w:r>
      <w:r w:rsidRPr="00A92D43">
        <w:rPr>
          <w:rFonts w:ascii="PT Astra Serif" w:hAnsi="PT Astra Serif"/>
          <w:sz w:val="28"/>
          <w:szCs w:val="28"/>
          <w:lang w:val="ru-RU"/>
        </w:rPr>
        <w:tab/>
        <w:t xml:space="preserve"> № 210-ФЗ «Об организации</w:t>
      </w:r>
      <w:r w:rsidR="0040747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предоставления государственных и муниципальных услуг» муниципальных   услуг: не осуществляется;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 xml:space="preserve">5) получение заявителем результата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предоставления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услуги, если иное не установлено федеральным законом;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6) иные действия, необходимые для предоставления уполномоченным органом муниципальной услуги: не осуществляются.</w:t>
      </w: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A92D43">
        <w:rPr>
          <w:rFonts w:ascii="PT Astra Serif" w:hAnsi="PT Astra Serif"/>
          <w:sz w:val="28"/>
          <w:szCs w:val="28"/>
          <w:lang w:val="ru-RU"/>
        </w:rPr>
        <w:tab/>
      </w:r>
    </w:p>
    <w:p w:rsidR="00A92D43" w:rsidRPr="00A92D43" w:rsidRDefault="00A92D43" w:rsidP="00A92D43">
      <w:pPr>
        <w:jc w:val="both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A92D43">
        <w:rPr>
          <w:rFonts w:ascii="PT Astra Serif" w:hAnsi="PT Astra Serif"/>
          <w:bCs/>
          <w:sz w:val="28"/>
          <w:szCs w:val="28"/>
          <w:lang w:val="ru-RU"/>
        </w:rPr>
        <w:t>3.1.</w:t>
      </w:r>
      <w:r w:rsidR="00D81FEA">
        <w:rPr>
          <w:rFonts w:ascii="PT Astra Serif" w:hAnsi="PT Astra Serif"/>
          <w:bCs/>
          <w:sz w:val="28"/>
          <w:szCs w:val="28"/>
          <w:lang w:val="ru-RU"/>
        </w:rPr>
        <w:t>3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>. Исчерпывающий перечень административных процедур, выполняемых при исправлении допущенных опечаток и (или) ошибок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br/>
        <w:t>в выданных в результате предоставления муниципальной услуги документах.</w:t>
      </w: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1) приём и регистрация заявления об исправлении опечаток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и (или) ошибок, допущенных в документах, выданных в результате предоставления муниципальной услуги;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2) рассмотрение поступившего заявления об исправлении опечаток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A92D43" w:rsidRPr="00A92D43" w:rsidRDefault="00A92D43" w:rsidP="00A92D43">
      <w:pPr>
        <w:rPr>
          <w:rFonts w:ascii="PT Astra Serif" w:hAnsi="PT Astra Serif"/>
          <w:lang w:val="ru-RU"/>
        </w:rPr>
      </w:pPr>
    </w:p>
    <w:p w:rsidR="00A92D43" w:rsidRPr="00A92D43" w:rsidRDefault="00A92D43" w:rsidP="00A92D43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3.2.1. 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t>Прием, регистрация заявления о предоставлении муниципальной услуги, направление запросов.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</w:t>
      </w:r>
      <w:r w:rsidRPr="00A92D43">
        <w:rPr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обращения заявителя или представителя заявителя с заявлением для предоставления муниципальной услуги.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Полученное заявление регистрируется с присвоением ему входящего номера и указанием даты его получения.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Заявителю, подавшему заявление о предоставлении муниципальной услуги лично в уполномоченный орган, выдаётся расписка в получении уведомления с указанием даты и времени получения.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lastRenderedPageBreak/>
        <w:tab/>
        <w:t>Должностное лицо принимает и регистрирует заявление о предоставлении муниципальной услуги в журнале регистрации</w:t>
      </w:r>
      <w:r w:rsidRPr="00A92D43"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в течение одного рабочего дня и передаёт заявление с пакетом документов на резолюцию Руководителю уполномоченного органа.</w:t>
      </w:r>
    </w:p>
    <w:p w:rsidR="00A92D43" w:rsidRPr="00A92D43" w:rsidRDefault="00A92D43" w:rsidP="00A92D4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Поступившее заявление и приложенные документы отписываются Руководителем уполномоченного органа </w:t>
      </w:r>
      <w:r w:rsidR="005F4445">
        <w:rPr>
          <w:rFonts w:ascii="PT Astra Serif" w:hAnsi="PT Astra Serif"/>
          <w:sz w:val="28"/>
          <w:szCs w:val="28"/>
          <w:lang w:val="ru-RU"/>
        </w:rPr>
        <w:t>главного специалисту уполномоченного органа</w:t>
      </w:r>
      <w:r w:rsidRPr="00A92D43">
        <w:rPr>
          <w:rFonts w:ascii="PT Astra Serif" w:hAnsi="PT Astra Serif"/>
          <w:sz w:val="28"/>
          <w:szCs w:val="28"/>
          <w:lang w:val="ru-RU"/>
        </w:rPr>
        <w:t>, ответственному за предоставление муниципальной услуги</w:t>
      </w:r>
      <w:r w:rsidR="005F4445">
        <w:rPr>
          <w:rFonts w:ascii="PT Astra Serif" w:hAnsi="PT Astra Serif"/>
          <w:sz w:val="28"/>
          <w:szCs w:val="28"/>
          <w:lang w:val="ru-RU"/>
        </w:rPr>
        <w:t xml:space="preserve"> (далее-специалист)</w:t>
      </w:r>
      <w:r w:rsidRPr="00A92D43">
        <w:rPr>
          <w:rFonts w:ascii="PT Astra Serif" w:hAnsi="PT Astra Serif"/>
          <w:sz w:val="28"/>
          <w:szCs w:val="28"/>
          <w:lang w:val="ru-RU"/>
        </w:rPr>
        <w:t>.</w:t>
      </w:r>
    </w:p>
    <w:p w:rsidR="00A92D43" w:rsidRPr="00A92D43" w:rsidRDefault="0084139B" w:rsidP="00A92D4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Руководитель уполномоченного органа</w:t>
      </w:r>
      <w:r w:rsidR="00A92D43" w:rsidRPr="00A92D43">
        <w:rPr>
          <w:rFonts w:ascii="PT Astra Serif" w:hAnsi="PT Astra Serif"/>
          <w:sz w:val="28"/>
          <w:szCs w:val="28"/>
          <w:lang w:val="ru-RU"/>
        </w:rPr>
        <w:t xml:space="preserve"> отписывает заявление с пакетом документов исполнителю, </w:t>
      </w:r>
      <w:r>
        <w:rPr>
          <w:rFonts w:ascii="PT Astra Serif" w:hAnsi="PT Astra Serif"/>
          <w:sz w:val="28"/>
          <w:szCs w:val="28"/>
          <w:lang w:val="ru-RU"/>
        </w:rPr>
        <w:t>главному специалисту уполномоченного органа,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92D43" w:rsidRPr="00A92D43">
        <w:rPr>
          <w:rFonts w:ascii="PT Astra Serif" w:hAnsi="PT Astra Serif"/>
          <w:sz w:val="28"/>
          <w:szCs w:val="28"/>
          <w:lang w:val="ru-RU"/>
        </w:rPr>
        <w:t>ответственному за предоставлени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="00A92D43" w:rsidRPr="00A92D43">
        <w:rPr>
          <w:rFonts w:ascii="PT Astra Serif" w:hAnsi="PT Astra Serif"/>
          <w:sz w:val="28"/>
          <w:szCs w:val="28"/>
          <w:lang w:val="ru-RU"/>
        </w:rPr>
        <w:t xml:space="preserve"> муниципальной услуги (далее – специалист).</w:t>
      </w:r>
    </w:p>
    <w:p w:rsidR="00A92D43" w:rsidRPr="00A92D43" w:rsidRDefault="00A92D43" w:rsidP="00A92D4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Специалист направляет заявление и прилагаемые документы (при их наличии) в Комиссию.</w:t>
      </w:r>
    </w:p>
    <w:p w:rsidR="00A92D43" w:rsidRPr="00A92D43" w:rsidRDefault="00A92D43" w:rsidP="00A92D4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прием, регистрация и направление в Комиссию заявления и документов о предоставлении муниципальной услуги и направление запросов.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 xml:space="preserve">Максимальный срок выполнения административной процедуры составляет </w:t>
      </w:r>
      <w:r w:rsidRPr="000F33EE">
        <w:rPr>
          <w:rFonts w:ascii="PT Astra Serif" w:hAnsi="PT Astra Serif"/>
          <w:sz w:val="28"/>
          <w:szCs w:val="28"/>
          <w:lang w:val="ru-RU"/>
        </w:rPr>
        <w:t>3 (три) календарных дня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со дня поступления уведомления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в уполномоченный орган.</w:t>
      </w:r>
    </w:p>
    <w:p w:rsidR="00E159F2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Способ фиксации результата выполнения административной процедуры запись в журнале регистрации.</w:t>
      </w:r>
    </w:p>
    <w:p w:rsidR="008351F3" w:rsidRPr="00855199" w:rsidRDefault="00A92D43" w:rsidP="008351F3">
      <w:pPr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ab/>
        <w:t>3.2.2. Рассмотрение заявления и документов Комиссией.</w:t>
      </w:r>
    </w:p>
    <w:p w:rsidR="008351F3" w:rsidRPr="008351F3" w:rsidRDefault="008351F3" w:rsidP="00653AC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351F3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8351F3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2.</w:t>
      </w:r>
      <w:r w:rsidRPr="008351F3">
        <w:rPr>
          <w:rFonts w:ascii="PT Astra Serif" w:hAnsi="PT Astra Serif"/>
          <w:sz w:val="28"/>
          <w:szCs w:val="28"/>
          <w:lang w:val="ru-RU"/>
        </w:rPr>
        <w:t>1. Основанием для начала административной процедуры является поступление зарегистрированного заявления и докумен</w:t>
      </w:r>
      <w:r w:rsidR="00653ACE">
        <w:rPr>
          <w:rFonts w:ascii="PT Astra Serif" w:hAnsi="PT Astra Serif"/>
          <w:sz w:val="28"/>
          <w:szCs w:val="28"/>
          <w:lang w:val="ru-RU"/>
        </w:rPr>
        <w:t>тов на рассмотрение в Комиссию.</w:t>
      </w:r>
    </w:p>
    <w:p w:rsidR="008351F3" w:rsidRDefault="008351F3" w:rsidP="00653AC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3.2.2.2.</w:t>
      </w:r>
      <w:r w:rsidR="00653AC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351F3">
        <w:rPr>
          <w:rFonts w:ascii="PT Astra Serif" w:hAnsi="PT Astra Serif"/>
          <w:sz w:val="28"/>
          <w:szCs w:val="28"/>
          <w:lang w:val="ru-RU"/>
        </w:rPr>
        <w:t xml:space="preserve">Комиссия </w:t>
      </w:r>
      <w:r w:rsidR="00930221">
        <w:rPr>
          <w:rFonts w:ascii="PT Astra Serif" w:hAnsi="PT Astra Serif"/>
          <w:sz w:val="28"/>
          <w:szCs w:val="28"/>
          <w:lang w:val="ru-RU"/>
        </w:rPr>
        <w:t xml:space="preserve">в течение </w:t>
      </w:r>
      <w:r w:rsidR="00930221" w:rsidRPr="00930221">
        <w:rPr>
          <w:rFonts w:ascii="PT Astra Serif" w:hAnsi="PT Astra Serif"/>
          <w:sz w:val="28"/>
          <w:szCs w:val="28"/>
          <w:lang w:val="ru-RU"/>
        </w:rPr>
        <w:t>семи календарных дней</w:t>
      </w:r>
      <w:r w:rsidR="0093022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351F3">
        <w:rPr>
          <w:rFonts w:ascii="PT Astra Serif" w:hAnsi="PT Astra Serif"/>
          <w:sz w:val="28"/>
          <w:szCs w:val="28"/>
          <w:lang w:val="ru-RU"/>
        </w:rPr>
        <w:t>рассматривает полученное за</w:t>
      </w:r>
      <w:r>
        <w:rPr>
          <w:rFonts w:ascii="PT Astra Serif" w:hAnsi="PT Astra Serif"/>
          <w:sz w:val="28"/>
          <w:szCs w:val="28"/>
          <w:lang w:val="ru-RU"/>
        </w:rPr>
        <w:t>явление и документы на предмет:</w:t>
      </w:r>
    </w:p>
    <w:p w:rsidR="008351F3" w:rsidRDefault="008351F3" w:rsidP="00653AC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8351F3">
        <w:rPr>
          <w:rFonts w:ascii="PT Astra Serif" w:hAnsi="PT Astra Serif"/>
          <w:sz w:val="28"/>
          <w:szCs w:val="28"/>
          <w:lang w:val="ru-RU"/>
        </w:rPr>
        <w:t>соответствия полноты и комплексности документов, представленных заявителем;</w:t>
      </w:r>
    </w:p>
    <w:p w:rsidR="008351F3" w:rsidRDefault="008351F3" w:rsidP="00653AC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8351F3">
        <w:rPr>
          <w:rFonts w:ascii="PT Astra Serif" w:hAnsi="PT Astra Serif"/>
          <w:sz w:val="28"/>
          <w:szCs w:val="28"/>
          <w:lang w:val="ru-RU"/>
        </w:rPr>
        <w:t xml:space="preserve">соответствия лица, обратившегося за получением </w:t>
      </w:r>
      <w:r w:rsidR="00930221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8351F3">
        <w:rPr>
          <w:rFonts w:ascii="PT Astra Serif" w:hAnsi="PT Astra Serif"/>
          <w:sz w:val="28"/>
          <w:szCs w:val="28"/>
          <w:lang w:val="ru-RU"/>
        </w:rPr>
        <w:t xml:space="preserve"> услуги кругу заявителей, определенному пунктом 1.2 настоящег</w:t>
      </w:r>
      <w:r>
        <w:rPr>
          <w:rFonts w:ascii="PT Astra Serif" w:hAnsi="PT Astra Serif"/>
          <w:sz w:val="28"/>
          <w:szCs w:val="28"/>
          <w:lang w:val="ru-RU"/>
        </w:rPr>
        <w:t>о административного регламента;</w:t>
      </w:r>
    </w:p>
    <w:p w:rsidR="00FF2634" w:rsidRDefault="008351F3" w:rsidP="00653AC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8351F3">
        <w:rPr>
          <w:rFonts w:ascii="PT Astra Serif" w:hAnsi="PT Astra Serif"/>
          <w:sz w:val="28"/>
          <w:szCs w:val="28"/>
          <w:lang w:val="ru-RU"/>
        </w:rPr>
        <w:t>соответствия указанных в заявлении требуемых откл</w:t>
      </w:r>
      <w:r w:rsidR="00FF2634">
        <w:rPr>
          <w:rFonts w:ascii="PT Astra Serif" w:hAnsi="PT Astra Serif"/>
          <w:sz w:val="28"/>
          <w:szCs w:val="28"/>
          <w:lang w:val="ru-RU"/>
        </w:rPr>
        <w:t>онений техническим регламентам.</w:t>
      </w:r>
    </w:p>
    <w:p w:rsidR="00FF2634" w:rsidRDefault="008351F3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3.2.2</w:t>
      </w:r>
      <w:r w:rsidRPr="008351F3">
        <w:rPr>
          <w:rFonts w:ascii="PT Astra Serif" w:hAnsi="PT Astra Serif"/>
          <w:sz w:val="28"/>
          <w:szCs w:val="28"/>
          <w:lang w:val="ru-RU"/>
        </w:rPr>
        <w:t xml:space="preserve">.3. В случае если комиссией </w:t>
      </w:r>
      <w:proofErr w:type="gramStart"/>
      <w:r w:rsidRPr="008351F3">
        <w:rPr>
          <w:rFonts w:ascii="PT Astra Serif" w:hAnsi="PT Astra Serif"/>
          <w:sz w:val="28"/>
          <w:szCs w:val="28"/>
          <w:lang w:val="ru-RU"/>
        </w:rPr>
        <w:t xml:space="preserve">будут установлены основания для отказа в предоставлении </w:t>
      </w:r>
      <w:r w:rsidR="00FF4D0E">
        <w:rPr>
          <w:rFonts w:ascii="PT Astra Serif" w:hAnsi="PT Astra Serif"/>
          <w:sz w:val="28"/>
          <w:szCs w:val="28"/>
          <w:lang w:val="ru-RU"/>
        </w:rPr>
        <w:t>муниципальной услуги</w:t>
      </w:r>
      <w:r w:rsidRPr="008351F3">
        <w:rPr>
          <w:rFonts w:ascii="PT Astra Serif" w:hAnsi="PT Astra Serif"/>
          <w:sz w:val="28"/>
          <w:szCs w:val="28"/>
          <w:lang w:val="ru-RU"/>
        </w:rPr>
        <w:t xml:space="preserve"> комиссия подготавливает</w:t>
      </w:r>
      <w:proofErr w:type="gramEnd"/>
      <w:r w:rsidRPr="008351F3">
        <w:rPr>
          <w:rFonts w:ascii="PT Astra Serif" w:hAnsi="PT Astra Serif"/>
          <w:sz w:val="28"/>
          <w:szCs w:val="28"/>
          <w:lang w:val="ru-RU"/>
        </w:rPr>
        <w:t xml:space="preserve"> рекомендации об отказе в предоставлении разрешения с указанием причин принятого решени</w:t>
      </w:r>
      <w:r w:rsidR="00FF2634">
        <w:rPr>
          <w:rFonts w:ascii="PT Astra Serif" w:hAnsi="PT Astra Serif"/>
          <w:sz w:val="28"/>
          <w:szCs w:val="28"/>
          <w:lang w:val="ru-RU"/>
        </w:rPr>
        <w:t xml:space="preserve">я и направляет их </w:t>
      </w:r>
      <w:r w:rsidR="00FF4D0E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 w:rsidR="00FF2634">
        <w:rPr>
          <w:rFonts w:ascii="PT Astra Serif" w:hAnsi="PT Astra Serif"/>
          <w:sz w:val="28"/>
          <w:szCs w:val="28"/>
          <w:lang w:val="ru-RU"/>
        </w:rPr>
        <w:t>.</w:t>
      </w:r>
    </w:p>
    <w:p w:rsidR="00FF2634" w:rsidRDefault="00FF2634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3.2.2.</w:t>
      </w:r>
      <w:r w:rsidR="008351F3" w:rsidRPr="008351F3">
        <w:rPr>
          <w:rFonts w:ascii="PT Astra Serif" w:hAnsi="PT Astra Serif"/>
          <w:sz w:val="28"/>
          <w:szCs w:val="28"/>
          <w:lang w:val="ru-RU"/>
        </w:rPr>
        <w:t xml:space="preserve">4. В случае отсутствия оснований для отказа в предоставлении </w:t>
      </w:r>
      <w:r w:rsidR="00FF4D0E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8351F3" w:rsidRPr="008351F3">
        <w:rPr>
          <w:rFonts w:ascii="PT Astra Serif" w:hAnsi="PT Astra Serif"/>
          <w:sz w:val="28"/>
          <w:szCs w:val="28"/>
          <w:lang w:val="ru-RU"/>
        </w:rPr>
        <w:t xml:space="preserve"> услуги комиссия подготавливает рекомендации о необходимости назначить публичные слушания по вопросу выдачи разрешени</w:t>
      </w:r>
      <w:r w:rsidR="007138D3">
        <w:rPr>
          <w:rFonts w:ascii="PT Astra Serif" w:hAnsi="PT Astra Serif"/>
          <w:sz w:val="28"/>
          <w:szCs w:val="28"/>
          <w:lang w:val="ru-RU"/>
        </w:rPr>
        <w:t xml:space="preserve">я и направляет их </w:t>
      </w:r>
      <w:r w:rsidR="00FF4D0E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FF2634" w:rsidRDefault="008351F3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351F3">
        <w:rPr>
          <w:rFonts w:ascii="PT Astra Serif" w:hAnsi="PT Astra Serif"/>
          <w:sz w:val="28"/>
          <w:szCs w:val="28"/>
          <w:lang w:val="ru-RU"/>
        </w:rPr>
        <w:t>3.</w:t>
      </w:r>
      <w:r w:rsidR="00FF2634">
        <w:rPr>
          <w:rFonts w:ascii="PT Astra Serif" w:hAnsi="PT Astra Serif"/>
          <w:sz w:val="28"/>
          <w:szCs w:val="28"/>
          <w:lang w:val="ru-RU"/>
        </w:rPr>
        <w:t>2.2.5. Критерии принятия решения:</w:t>
      </w:r>
    </w:p>
    <w:p w:rsidR="00FF2634" w:rsidRDefault="008351F3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351F3">
        <w:rPr>
          <w:rFonts w:ascii="PT Astra Serif" w:hAnsi="PT Astra Serif"/>
          <w:sz w:val="28"/>
          <w:szCs w:val="28"/>
          <w:lang w:val="ru-RU"/>
        </w:rPr>
        <w:t>пред</w:t>
      </w:r>
      <w:r w:rsidR="00D71106">
        <w:rPr>
          <w:rFonts w:ascii="PT Astra Serif" w:hAnsi="PT Astra Serif"/>
          <w:sz w:val="28"/>
          <w:szCs w:val="28"/>
          <w:lang w:val="ru-RU"/>
        </w:rPr>
        <w:t>м</w:t>
      </w:r>
      <w:r w:rsidRPr="008351F3">
        <w:rPr>
          <w:rFonts w:ascii="PT Astra Serif" w:hAnsi="PT Astra Serif"/>
          <w:sz w:val="28"/>
          <w:szCs w:val="28"/>
          <w:lang w:val="ru-RU"/>
        </w:rPr>
        <w:t>ет обращен</w:t>
      </w:r>
      <w:r w:rsidR="00FF2634">
        <w:rPr>
          <w:rFonts w:ascii="PT Astra Serif" w:hAnsi="PT Astra Serif"/>
          <w:sz w:val="28"/>
          <w:szCs w:val="28"/>
          <w:lang w:val="ru-RU"/>
        </w:rPr>
        <w:t>ия соответствует данной услуге;</w:t>
      </w:r>
    </w:p>
    <w:p w:rsidR="00FF2634" w:rsidRDefault="008351F3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351F3">
        <w:rPr>
          <w:rFonts w:ascii="PT Astra Serif" w:hAnsi="PT Astra Serif"/>
          <w:sz w:val="28"/>
          <w:szCs w:val="28"/>
          <w:lang w:val="ru-RU"/>
        </w:rPr>
        <w:lastRenderedPageBreak/>
        <w:t xml:space="preserve">соответствия полноты и комплексности документов, представленных заявителем </w:t>
      </w:r>
      <w:proofErr w:type="gramStart"/>
      <w:r w:rsidRPr="008351F3">
        <w:rPr>
          <w:rFonts w:ascii="PT Astra Serif" w:hAnsi="PT Astra Serif"/>
          <w:sz w:val="28"/>
          <w:szCs w:val="28"/>
          <w:lang w:val="ru-RU"/>
        </w:rPr>
        <w:t>согласно пункта</w:t>
      </w:r>
      <w:proofErr w:type="gramEnd"/>
      <w:r w:rsidRPr="008351F3">
        <w:rPr>
          <w:rFonts w:ascii="PT Astra Serif" w:hAnsi="PT Astra Serif"/>
          <w:sz w:val="28"/>
          <w:szCs w:val="28"/>
          <w:lang w:val="ru-RU"/>
        </w:rPr>
        <w:t xml:space="preserve"> 2.6.1 настоящег</w:t>
      </w:r>
      <w:r w:rsidR="00FF2634">
        <w:rPr>
          <w:rFonts w:ascii="PT Astra Serif" w:hAnsi="PT Astra Serif"/>
          <w:sz w:val="28"/>
          <w:szCs w:val="28"/>
          <w:lang w:val="ru-RU"/>
        </w:rPr>
        <w:t>о административного регламента;</w:t>
      </w:r>
    </w:p>
    <w:p w:rsidR="00FF2634" w:rsidRDefault="008351F3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351F3">
        <w:rPr>
          <w:rFonts w:ascii="PT Astra Serif" w:hAnsi="PT Astra Serif"/>
          <w:sz w:val="28"/>
          <w:szCs w:val="28"/>
          <w:lang w:val="ru-RU"/>
        </w:rPr>
        <w:t>запрос и ком</w:t>
      </w:r>
      <w:r w:rsidR="00FF4D0E">
        <w:rPr>
          <w:rFonts w:ascii="PT Astra Serif" w:hAnsi="PT Astra Serif"/>
          <w:sz w:val="28"/>
          <w:szCs w:val="28"/>
          <w:lang w:val="ru-RU"/>
        </w:rPr>
        <w:t>п</w:t>
      </w:r>
      <w:r w:rsidRPr="008351F3">
        <w:rPr>
          <w:rFonts w:ascii="PT Astra Serif" w:hAnsi="PT Astra Serif"/>
          <w:sz w:val="28"/>
          <w:szCs w:val="28"/>
          <w:lang w:val="ru-RU"/>
        </w:rPr>
        <w:t>лектность прилагаемых к нему документов соответствует перечню документов, предусмотренных пунктом 2.6.1 административ</w:t>
      </w:r>
      <w:r w:rsidR="00FF2634">
        <w:rPr>
          <w:rFonts w:ascii="PT Astra Serif" w:hAnsi="PT Astra Serif"/>
          <w:sz w:val="28"/>
          <w:szCs w:val="28"/>
          <w:lang w:val="ru-RU"/>
        </w:rPr>
        <w:t>ного регламента;</w:t>
      </w:r>
    </w:p>
    <w:p w:rsidR="00FF2634" w:rsidRDefault="008351F3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351F3">
        <w:rPr>
          <w:rFonts w:ascii="PT Astra Serif" w:hAnsi="PT Astra Serif"/>
          <w:sz w:val="28"/>
          <w:szCs w:val="28"/>
          <w:lang w:val="ru-RU"/>
        </w:rPr>
        <w:t>соответствия лица, обратившегося за получением государственной услуги кругу заявителей, определенному пунктом 1.2 настоящег</w:t>
      </w:r>
      <w:r w:rsidR="00FF2634">
        <w:rPr>
          <w:rFonts w:ascii="PT Astra Serif" w:hAnsi="PT Astra Serif"/>
          <w:sz w:val="28"/>
          <w:szCs w:val="28"/>
          <w:lang w:val="ru-RU"/>
        </w:rPr>
        <w:t>о административного регламента;</w:t>
      </w:r>
    </w:p>
    <w:p w:rsidR="00FF2634" w:rsidRDefault="008351F3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351F3">
        <w:rPr>
          <w:rFonts w:ascii="PT Astra Serif" w:hAnsi="PT Astra Serif"/>
          <w:sz w:val="28"/>
          <w:szCs w:val="28"/>
          <w:lang w:val="ru-RU"/>
        </w:rPr>
        <w:t>соответствия указанных в заявлении требуемых отклонений техническим регламентам.</w:t>
      </w:r>
    </w:p>
    <w:p w:rsidR="00FF2634" w:rsidRDefault="00FF2634" w:rsidP="00FF263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3.2.2</w:t>
      </w:r>
      <w:r w:rsidR="008351F3" w:rsidRPr="008351F3">
        <w:rPr>
          <w:rFonts w:ascii="PT Astra Serif" w:hAnsi="PT Astra Serif"/>
          <w:sz w:val="28"/>
          <w:szCs w:val="28"/>
          <w:lang w:val="ru-RU"/>
        </w:rPr>
        <w:t xml:space="preserve">.6. </w:t>
      </w:r>
      <w:r w:rsidR="00FF4D0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351F3" w:rsidRPr="008351F3">
        <w:rPr>
          <w:rFonts w:ascii="PT Astra Serif" w:hAnsi="PT Astra Serif"/>
          <w:sz w:val="28"/>
          <w:szCs w:val="28"/>
          <w:lang w:val="ru-RU"/>
        </w:rPr>
        <w:t>Результатом административной процедуры является направление рекомендаций комиссии о необходимости назначения публичных слушаний по проекту решения о предоставлении отклонения от предельных параметров или направление отрицательных рекомендаций Ком</w:t>
      </w:r>
      <w:r>
        <w:rPr>
          <w:rFonts w:ascii="PT Astra Serif" w:hAnsi="PT Astra Serif"/>
          <w:sz w:val="28"/>
          <w:szCs w:val="28"/>
          <w:lang w:val="ru-RU"/>
        </w:rPr>
        <w:t>иссии в выдаче разрешения.</w:t>
      </w:r>
    </w:p>
    <w:p w:rsidR="00A92D43" w:rsidRPr="00FF2634" w:rsidRDefault="00FF2634" w:rsidP="0085519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3.2.2.</w:t>
      </w:r>
      <w:r w:rsidR="008351F3" w:rsidRPr="008351F3">
        <w:rPr>
          <w:rFonts w:ascii="PT Astra Serif" w:hAnsi="PT Astra Serif"/>
          <w:sz w:val="28"/>
          <w:szCs w:val="28"/>
          <w:lang w:val="ru-RU"/>
        </w:rPr>
        <w:t xml:space="preserve">7. Максимальный срок выполнения административной процедуры составляет </w:t>
      </w:r>
      <w:r w:rsidR="008351F3" w:rsidRPr="000F33EE">
        <w:rPr>
          <w:rFonts w:ascii="PT Astra Serif" w:hAnsi="PT Astra Serif"/>
          <w:sz w:val="28"/>
          <w:szCs w:val="28"/>
          <w:lang w:val="ru-RU"/>
        </w:rPr>
        <w:t>одиннадцать календарных дней.</w:t>
      </w:r>
    </w:p>
    <w:p w:rsidR="00A92D43" w:rsidRPr="00A92D43" w:rsidRDefault="00A92D43" w:rsidP="00A92D43">
      <w:pPr>
        <w:jc w:val="both"/>
        <w:rPr>
          <w:rFonts w:ascii="PT Astra Serif" w:hAnsi="PT Astra Serif"/>
          <w:b/>
          <w:bCs/>
          <w:sz w:val="28"/>
          <w:szCs w:val="28"/>
          <w:highlight w:val="yellow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ab/>
      </w: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 xml:space="preserve">3.2.3. 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t>Назначение и проведение публичных слушаний, подготовка рекомендаций комиссии по их результатам.</w:t>
      </w:r>
    </w:p>
    <w:p w:rsidR="009B11B8" w:rsidRDefault="00A92D43" w:rsidP="009B11B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 xml:space="preserve">3.2.3.1. Основанием для начала административной процедуры является поступление </w:t>
      </w:r>
      <w:r w:rsidR="00855199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рекомендаций Комиссии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 xml:space="preserve">о необходимости назначения публичных слушаний </w:t>
      </w:r>
      <w:r w:rsidR="00DF7B3A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9B11B8" w:rsidRPr="009B11B8">
        <w:rPr>
          <w:rFonts w:ascii="PT Astra Serif" w:hAnsi="PT Astra Serif"/>
          <w:sz w:val="28"/>
          <w:szCs w:val="28"/>
          <w:lang w:val="ru-RU"/>
        </w:rPr>
        <w:t>проекту решения о предоставлении разрешения на отклонение от предельных параметров</w:t>
      </w:r>
      <w:proofErr w:type="gramEnd"/>
      <w:r w:rsidR="009B11B8" w:rsidRPr="009B11B8">
        <w:rPr>
          <w:rFonts w:ascii="PT Astra Serif" w:hAnsi="PT Astra Serif"/>
          <w:sz w:val="28"/>
          <w:szCs w:val="28"/>
          <w:lang w:val="ru-RU"/>
        </w:rPr>
        <w:t xml:space="preserve"> разрешенного строительства, реконструкции объе</w:t>
      </w:r>
      <w:r w:rsidR="00DF7B3A">
        <w:rPr>
          <w:rFonts w:ascii="PT Astra Serif" w:hAnsi="PT Astra Serif"/>
          <w:sz w:val="28"/>
          <w:szCs w:val="28"/>
          <w:lang w:val="ru-RU"/>
        </w:rPr>
        <w:t>ктов капитального строительства.</w:t>
      </w:r>
    </w:p>
    <w:p w:rsidR="00855199" w:rsidRDefault="00855199" w:rsidP="009B11B8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Руководитель уполномоченного органа дает поручение специалисту </w:t>
      </w:r>
      <w:r w:rsidR="003769E0">
        <w:rPr>
          <w:rFonts w:ascii="PT Astra Serif" w:hAnsi="PT Astra Serif"/>
          <w:sz w:val="28"/>
          <w:szCs w:val="28"/>
          <w:lang w:val="ru-RU"/>
        </w:rPr>
        <w:t>организовать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AB2A02">
        <w:rPr>
          <w:rFonts w:ascii="PT Astra Serif" w:hAnsi="PT Astra Serif"/>
          <w:sz w:val="28"/>
          <w:szCs w:val="28"/>
          <w:lang w:val="ru-RU"/>
        </w:rPr>
        <w:t xml:space="preserve">проведение </w:t>
      </w:r>
      <w:r>
        <w:rPr>
          <w:rFonts w:ascii="PT Astra Serif" w:hAnsi="PT Astra Serif"/>
          <w:sz w:val="28"/>
          <w:szCs w:val="28"/>
          <w:lang w:val="ru-RU"/>
        </w:rPr>
        <w:t>публичны</w:t>
      </w:r>
      <w:r w:rsidR="00AB2A02">
        <w:rPr>
          <w:rFonts w:ascii="PT Astra Serif" w:hAnsi="PT Astra Serif"/>
          <w:sz w:val="28"/>
          <w:szCs w:val="28"/>
          <w:lang w:val="ru-RU"/>
        </w:rPr>
        <w:t>х</w:t>
      </w:r>
      <w:r>
        <w:rPr>
          <w:rFonts w:ascii="PT Astra Serif" w:hAnsi="PT Astra Serif"/>
          <w:sz w:val="28"/>
          <w:szCs w:val="28"/>
          <w:lang w:val="ru-RU"/>
        </w:rPr>
        <w:t xml:space="preserve"> слушани</w:t>
      </w:r>
      <w:r w:rsidR="00AB2A02">
        <w:rPr>
          <w:rFonts w:ascii="PT Astra Serif" w:hAnsi="PT Astra Serif"/>
          <w:sz w:val="28"/>
          <w:szCs w:val="28"/>
          <w:lang w:val="ru-RU"/>
        </w:rPr>
        <w:t>й</w:t>
      </w:r>
      <w:r>
        <w:rPr>
          <w:rFonts w:ascii="PT Astra Serif" w:hAnsi="PT Astra Serif"/>
          <w:sz w:val="28"/>
          <w:szCs w:val="28"/>
          <w:lang w:val="ru-RU"/>
        </w:rPr>
        <w:t xml:space="preserve"> по проекту решения  о предоставлении разрешения </w:t>
      </w:r>
      <w:r w:rsidRPr="00855199">
        <w:rPr>
          <w:rFonts w:ascii="PT Astra Serif" w:hAnsi="PT Astra Serif"/>
          <w:sz w:val="28"/>
          <w:szCs w:val="28"/>
          <w:lang w:val="ru-RU"/>
        </w:rPr>
        <w:t>на отклонение от предельных параметров разрешённого строительства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9B11B8" w:rsidRDefault="00A92D43" w:rsidP="009B11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3.2.3.2. </w:t>
      </w:r>
      <w:r w:rsidR="00855199">
        <w:rPr>
          <w:rFonts w:ascii="PT Astra Serif" w:hAnsi="PT Astra Serif"/>
          <w:sz w:val="28"/>
          <w:szCs w:val="28"/>
          <w:lang w:val="ru-RU"/>
        </w:rPr>
        <w:t>Специалист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 xml:space="preserve">в течение трех календарных дней с момента получения рекомендаций Комиссии о необходимости назначения публичных слушаний по </w:t>
      </w:r>
      <w:r w:rsidR="009B11B8" w:rsidRPr="009B11B8">
        <w:rPr>
          <w:rFonts w:ascii="PT Astra Serif" w:hAnsi="PT Astra Serif"/>
          <w:sz w:val="28"/>
          <w:szCs w:val="28"/>
          <w:lang w:val="ru-RU"/>
        </w:rPr>
        <w:t>проекту решения о предоставлении</w:t>
      </w:r>
      <w:proofErr w:type="gramEnd"/>
      <w:r w:rsidR="009B11B8" w:rsidRPr="009B11B8">
        <w:rPr>
          <w:rFonts w:ascii="PT Astra Serif" w:hAnsi="PT Astra Serif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B56CA">
        <w:rPr>
          <w:rFonts w:ascii="PT Astra Serif" w:hAnsi="PT Astra Serif"/>
          <w:sz w:val="28"/>
          <w:szCs w:val="28"/>
          <w:lang w:val="ru-RU"/>
        </w:rPr>
        <w:t>организовывает</w:t>
      </w:r>
      <w:r w:rsidR="003769E0" w:rsidRPr="009B11B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067EE">
        <w:rPr>
          <w:rFonts w:ascii="PT Astra Serif" w:hAnsi="PT Astra Serif"/>
          <w:sz w:val="28"/>
          <w:szCs w:val="28"/>
          <w:lang w:val="ru-RU"/>
        </w:rPr>
        <w:t xml:space="preserve">проведение </w:t>
      </w:r>
      <w:r w:rsidR="009B11B8" w:rsidRPr="009B11B8">
        <w:rPr>
          <w:rFonts w:ascii="PT Astra Serif" w:hAnsi="PT Astra Serif"/>
          <w:sz w:val="28"/>
          <w:szCs w:val="28"/>
          <w:lang w:val="ru-RU"/>
        </w:rPr>
        <w:t>публичны</w:t>
      </w:r>
      <w:r w:rsidR="00B067EE">
        <w:rPr>
          <w:rFonts w:ascii="PT Astra Serif" w:hAnsi="PT Astra Serif"/>
          <w:sz w:val="28"/>
          <w:szCs w:val="28"/>
          <w:lang w:val="ru-RU"/>
        </w:rPr>
        <w:t>х</w:t>
      </w:r>
      <w:r w:rsidR="009B11B8" w:rsidRPr="009B11B8">
        <w:rPr>
          <w:rFonts w:ascii="PT Astra Serif" w:hAnsi="PT Astra Serif"/>
          <w:sz w:val="28"/>
          <w:szCs w:val="28"/>
          <w:lang w:val="ru-RU"/>
        </w:rPr>
        <w:t xml:space="preserve"> слушани</w:t>
      </w:r>
      <w:r w:rsidR="00B067EE">
        <w:rPr>
          <w:rFonts w:ascii="PT Astra Serif" w:hAnsi="PT Astra Serif"/>
          <w:sz w:val="28"/>
          <w:szCs w:val="28"/>
          <w:lang w:val="ru-RU"/>
        </w:rPr>
        <w:t>й</w:t>
      </w:r>
      <w:r w:rsidR="009B11B8" w:rsidRPr="009B11B8">
        <w:rPr>
          <w:rFonts w:ascii="PT Astra Serif" w:hAnsi="PT Astra Serif"/>
          <w:sz w:val="28"/>
          <w:szCs w:val="28"/>
          <w:lang w:val="ru-RU"/>
        </w:rPr>
        <w:t xml:space="preserve"> по проекту решения о предоставлении разрешения на отклонение от предельных параметров разрешенного строительства.</w:t>
      </w:r>
    </w:p>
    <w:p w:rsidR="00A92D43" w:rsidRPr="00A92D43" w:rsidRDefault="00A92D43" w:rsidP="009B11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3.2.3.3. Публичные слушания назначаются постановлением уполномоченного органа и проводятся в порядке, определенном Положением о порядке организации проведения общественных обсуждений или публичных слушаний, утвержденного решением Совета депутатов муниципального образования «</w:t>
      </w:r>
      <w:proofErr w:type="spellStart"/>
      <w:r w:rsidR="00C926F3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646DFB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Pr="00A92D43">
        <w:rPr>
          <w:rFonts w:ascii="PT Astra Serif" w:hAnsi="PT Astra Serif"/>
          <w:sz w:val="28"/>
          <w:szCs w:val="28"/>
          <w:lang w:val="ru-RU"/>
        </w:rPr>
        <w:t>Мелекесс</w:t>
      </w:r>
      <w:r w:rsidR="00646DFB">
        <w:rPr>
          <w:rFonts w:ascii="PT Astra Serif" w:hAnsi="PT Astra Serif"/>
          <w:sz w:val="28"/>
          <w:szCs w:val="28"/>
          <w:lang w:val="ru-RU"/>
        </w:rPr>
        <w:t>кого</w:t>
      </w:r>
      <w:proofErr w:type="spellEnd"/>
      <w:r w:rsidR="00646DFB">
        <w:rPr>
          <w:rFonts w:ascii="PT Astra Serif" w:hAnsi="PT Astra Serif"/>
          <w:sz w:val="28"/>
          <w:szCs w:val="28"/>
          <w:lang w:val="ru-RU"/>
        </w:rPr>
        <w:t xml:space="preserve"> района</w:t>
      </w:r>
      <w:r w:rsidR="009B11B8">
        <w:rPr>
          <w:rFonts w:ascii="PT Astra Serif" w:hAnsi="PT Astra Serif"/>
          <w:sz w:val="28"/>
          <w:szCs w:val="28"/>
          <w:lang w:val="ru-RU"/>
        </w:rPr>
        <w:t xml:space="preserve"> Ульяновской области.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3.2.3.4. Срок проведения публичных слушаний составляет 30 календарных дней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со дня оповещения о проведении публичных слушаний по указанному проекту решения до дня опубликования заключения о результатах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публичных слушаний.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lastRenderedPageBreak/>
        <w:t xml:space="preserve">3.2.3.5.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Комиссия в день назначения публичных слушаний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 месте, времени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и цели проведения публичных слушаний.</w:t>
      </w:r>
    </w:p>
    <w:p w:rsidR="00DF7B3A" w:rsidRPr="00DF7B3A" w:rsidRDefault="00A92D43" w:rsidP="00DF7B3A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3.2.3.</w:t>
      </w:r>
      <w:r w:rsidR="00DF7B3A">
        <w:rPr>
          <w:rFonts w:ascii="PT Astra Serif" w:hAnsi="PT Astra Serif"/>
          <w:sz w:val="28"/>
          <w:szCs w:val="28"/>
          <w:lang w:val="ru-RU"/>
        </w:rPr>
        <w:t>6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.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Публичные слушания не назначаются и не проводятся в случае, если</w:t>
      </w:r>
      <w:r w:rsidR="00DF7B3A">
        <w:rPr>
          <w:rFonts w:ascii="PT Astra Serif" w:hAnsi="PT Astra Serif"/>
          <w:sz w:val="28"/>
          <w:szCs w:val="28"/>
          <w:lang w:val="ru-RU"/>
        </w:rPr>
        <w:t xml:space="preserve"> правообладатели земель</w:t>
      </w:r>
      <w:r w:rsidR="00641E88">
        <w:rPr>
          <w:rFonts w:ascii="PT Astra Serif" w:hAnsi="PT Astra Serif"/>
          <w:sz w:val="28"/>
          <w:szCs w:val="28"/>
          <w:lang w:val="ru-RU"/>
        </w:rPr>
        <w:t>ных участков обратились за</w:t>
      </w:r>
      <w:r w:rsidR="00DF7B3A" w:rsidRPr="00DF7B3A">
        <w:rPr>
          <w:rFonts w:ascii="PT Astra Serif" w:hAnsi="PT Astra Serif"/>
          <w:sz w:val="28"/>
          <w:szCs w:val="28"/>
          <w:lang w:val="ru-RU"/>
        </w:rPr>
        <w:t xml:space="preserve"> разрешени</w:t>
      </w:r>
      <w:r w:rsidR="00641E88">
        <w:rPr>
          <w:rFonts w:ascii="PT Astra Serif" w:hAnsi="PT Astra Serif"/>
          <w:sz w:val="28"/>
          <w:szCs w:val="28"/>
          <w:lang w:val="ru-RU"/>
        </w:rPr>
        <w:t>ем</w:t>
      </w:r>
      <w:r w:rsidR="00DF7B3A" w:rsidRPr="00DF7B3A">
        <w:rPr>
          <w:rFonts w:ascii="PT Astra Serif" w:hAnsi="PT Astra Serif"/>
          <w:sz w:val="28"/>
          <w:szCs w:val="28"/>
          <w:lang w:val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641E88">
        <w:rPr>
          <w:rFonts w:ascii="PT Astra Serif" w:hAnsi="PT Astra Serif"/>
          <w:sz w:val="28"/>
          <w:szCs w:val="28"/>
          <w:lang w:val="ru-RU"/>
        </w:rPr>
        <w:t>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то</w:t>
      </w:r>
      <w:proofErr w:type="gramEnd"/>
      <w:r w:rsidR="00641E88">
        <w:rPr>
          <w:rFonts w:ascii="PT Astra Serif" w:hAnsi="PT Astra Serif"/>
          <w:sz w:val="28"/>
          <w:szCs w:val="28"/>
          <w:lang w:val="ru-RU"/>
        </w:rPr>
        <w:t xml:space="preserve"> публичные слушания не проводятся.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3.2.3.8.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На основании заключения о результатах публичных слушаний по проекту решения о предоставлении разрешения Комиссия в течение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семи календарных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отказа и направляет их </w:t>
      </w:r>
      <w:r w:rsidR="00DA47A8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 w:rsidRPr="00A92D43">
        <w:rPr>
          <w:rFonts w:ascii="PT Astra Serif" w:hAnsi="PT Astra Serif"/>
          <w:sz w:val="28"/>
          <w:szCs w:val="28"/>
          <w:lang w:val="ru-RU"/>
        </w:rPr>
        <w:t>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3.2.3.9. Критерием принятия решения является заключение о результатах публичных слушаний по вопросу предоставления разрешения.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3.2.3.10. Результатом административной процедуры является направление </w:t>
      </w:r>
      <w:r w:rsidR="00A66DA2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 w:rsidR="00A66DA2" w:rsidRPr="00A92D4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подготовленных на основании публичных слушаний рекомендаций Комиссии о предоставлении разрешения или об отказе в предоставлении такого разрешения с указанием причин принятого решения с приложением протокола публичных слушаний и заключения о результатах публичных слушаний.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3.2.3.11. Максимальный срок выполнения административной процедуры составляет </w:t>
      </w:r>
      <w:r w:rsidRPr="000F33EE">
        <w:rPr>
          <w:rFonts w:ascii="PT Astra Serif" w:hAnsi="PT Astra Serif"/>
          <w:sz w:val="28"/>
          <w:szCs w:val="28"/>
          <w:lang w:val="ru-RU"/>
        </w:rPr>
        <w:t>40 календарных дней.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3.2.3.12. Способ фиксации результата выполнения административной процедуры запись в журнале регистрации.</w:t>
      </w:r>
    </w:p>
    <w:p w:rsidR="00A92D43" w:rsidRPr="00A92D43" w:rsidRDefault="00A92D43" w:rsidP="00A92D43">
      <w:pPr>
        <w:jc w:val="both"/>
        <w:rPr>
          <w:rFonts w:ascii="PT Astra Serif" w:hAnsi="PT Astra Serif"/>
          <w:b/>
          <w:bCs/>
          <w:sz w:val="28"/>
          <w:szCs w:val="28"/>
          <w:highlight w:val="yellow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ab/>
        <w:t>3.2.4. Принятие решения о предоставлении разрешения или об отказе в предоставлении такого разрешения.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3.2.4.1. Основанием для начала административной процедуры является получение </w:t>
      </w:r>
      <w:r w:rsidR="00F90979">
        <w:rPr>
          <w:rFonts w:ascii="PT Astra Serif" w:hAnsi="PT Astra Serif"/>
          <w:bCs/>
          <w:sz w:val="28"/>
          <w:szCs w:val="28"/>
          <w:lang w:val="ru-RU"/>
        </w:rPr>
        <w:t>Руководителем уполномоченного органа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 рекомендаций комиссии, указанных в подпункте 3.2.3.8. настоящего административного регламента, или рекомендаций, указанных в пункте 3.2.2.3. настоящего административного регламента.</w:t>
      </w:r>
    </w:p>
    <w:p w:rsidR="00502FDA" w:rsidRPr="00502FDA" w:rsidRDefault="00A92D43" w:rsidP="00502FDA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lastRenderedPageBreak/>
        <w:t xml:space="preserve">3.2.4.2. </w:t>
      </w:r>
      <w:r w:rsidR="00F90979">
        <w:rPr>
          <w:rFonts w:ascii="PT Astra Serif" w:hAnsi="PT Astra Serif"/>
          <w:bCs/>
          <w:sz w:val="28"/>
          <w:szCs w:val="28"/>
          <w:lang w:val="ru-RU"/>
        </w:rPr>
        <w:t>Руководитель уполномоченного органа</w:t>
      </w:r>
      <w:r w:rsidR="00F90979" w:rsidRPr="00A92D43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на основании рекомендаций Комиссии, указанных в пунктах 3.2.2.3, 3.2.3.8 настоящего административного регламента, принимает </w:t>
      </w:r>
      <w:r w:rsidR="00502FDA" w:rsidRPr="00502FDA">
        <w:rPr>
          <w:rFonts w:ascii="PT Astra Serif" w:hAnsi="PT Astra Serif"/>
          <w:bCs/>
          <w:sz w:val="28"/>
          <w:szCs w:val="28"/>
          <w:lang w:val="ru-RU"/>
        </w:rPr>
        <w:t>решени</w:t>
      </w:r>
      <w:r w:rsidR="00502FDA">
        <w:rPr>
          <w:rFonts w:ascii="PT Astra Serif" w:hAnsi="PT Astra Serif"/>
          <w:bCs/>
          <w:sz w:val="28"/>
          <w:szCs w:val="28"/>
          <w:lang w:val="ru-RU"/>
        </w:rPr>
        <w:t>е</w:t>
      </w:r>
      <w:r w:rsidR="00502FDA" w:rsidRPr="00502FDA">
        <w:rPr>
          <w:rFonts w:ascii="PT Astra Serif" w:hAnsi="PT Astra Serif"/>
          <w:bCs/>
          <w:sz w:val="28"/>
          <w:szCs w:val="28"/>
          <w:lang w:val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92D43" w:rsidRPr="00A92D43" w:rsidRDefault="00A92D43" w:rsidP="00502FDA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3.2.4.3. В соответствии с решением, указанным в пункте 3.2.4.2 настоящего административного регламента, </w:t>
      </w:r>
      <w:r w:rsidR="007876D1">
        <w:rPr>
          <w:rFonts w:ascii="PT Astra Serif" w:hAnsi="PT Astra Serif"/>
          <w:bCs/>
          <w:sz w:val="28"/>
          <w:szCs w:val="28"/>
          <w:lang w:val="ru-RU"/>
        </w:rPr>
        <w:t>специалист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 осуществляет подготовку проекта постановления уполномоченного органа о </w:t>
      </w:r>
      <w:proofErr w:type="gramStart"/>
      <w:r w:rsidR="00502FDA" w:rsidRPr="00502FDA">
        <w:rPr>
          <w:rFonts w:ascii="PT Astra Serif" w:hAnsi="PT Astra Serif"/>
          <w:bCs/>
          <w:sz w:val="28"/>
          <w:szCs w:val="28"/>
          <w:lang w:val="ru-RU"/>
        </w:rPr>
        <w:t>решени</w:t>
      </w:r>
      <w:r w:rsidR="00502FDA">
        <w:rPr>
          <w:rFonts w:ascii="PT Astra Serif" w:hAnsi="PT Astra Serif"/>
          <w:bCs/>
          <w:sz w:val="28"/>
          <w:szCs w:val="28"/>
          <w:lang w:val="ru-RU"/>
        </w:rPr>
        <w:t>и</w:t>
      </w:r>
      <w:proofErr w:type="gramEnd"/>
      <w:r w:rsidR="00502FDA" w:rsidRPr="00502FDA">
        <w:rPr>
          <w:rFonts w:ascii="PT Astra Serif" w:hAnsi="PT Astra Serif"/>
          <w:bCs/>
          <w:sz w:val="28"/>
          <w:szCs w:val="28"/>
          <w:lang w:val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 либо проект уведомления об отказе в случае принятия решения об отказе в предоставления такого разрешения.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>В уведомлении об отказе в обязательном порядке указываются причины, послужившие основанием для отказа в предоставлении муниципальной услуги.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3.2.4.4. Проект постановления или проект уведомления об отказе подписываются Руководителем уполномоченного </w:t>
      </w:r>
      <w:proofErr w:type="gramStart"/>
      <w:r w:rsidRPr="00A92D43">
        <w:rPr>
          <w:rFonts w:ascii="PT Astra Serif" w:hAnsi="PT Astra Serif"/>
          <w:bCs/>
          <w:sz w:val="28"/>
          <w:szCs w:val="28"/>
          <w:lang w:val="ru-RU"/>
        </w:rPr>
        <w:t>органа</w:t>
      </w:r>
      <w:proofErr w:type="gramEnd"/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  и регистрируется в установленном порядке.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>3.2.4.5. Критерием принятия решения является рекомендация комиссии.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>3.2.4.6. Результатом административной процедуры является постановление о предоставлении разрешения или подписанное уведомление об отказе в предоставлении разрешения.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3.2.4.7. Максимальный срок выполнения административной процедуры составляет </w:t>
      </w:r>
      <w:r w:rsidRPr="000F33EE">
        <w:rPr>
          <w:rFonts w:ascii="PT Astra Serif" w:hAnsi="PT Astra Serif"/>
          <w:bCs/>
          <w:sz w:val="28"/>
          <w:szCs w:val="28"/>
          <w:lang w:val="ru-RU"/>
        </w:rPr>
        <w:t>три календарных дня.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Способ фиксации результата выполнения административной процедуры запись в журнале регистрации.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3.2.5. Выдача результата предоставления муниципальной услуги заявителю.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подписанный и зарегистрированный результат предоставления муниципальной услуги.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Специалист уведомляет заявителя о готовности результата по средствам телефонной связи по указанному контактному номеру в заявлении и приглашает 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A92D43" w:rsidRPr="00A92D43" w:rsidRDefault="00A92D43" w:rsidP="00A92D4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направляется заявителю не позднее 1 (одного) календарного дня со дня регистрации.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 xml:space="preserve">Максимальный срок выполнения административной процедуры составляет </w:t>
      </w:r>
      <w:r w:rsidRPr="000F33EE">
        <w:rPr>
          <w:rFonts w:ascii="PT Astra Serif" w:hAnsi="PT Astra Serif"/>
          <w:sz w:val="28"/>
          <w:szCs w:val="28"/>
          <w:lang w:val="ru-RU"/>
        </w:rPr>
        <w:t xml:space="preserve">3 </w:t>
      </w:r>
      <w:proofErr w:type="gramStart"/>
      <w:r w:rsidRPr="000F33EE">
        <w:rPr>
          <w:rFonts w:ascii="PT Astra Serif" w:hAnsi="PT Astra Serif"/>
          <w:sz w:val="28"/>
          <w:szCs w:val="28"/>
          <w:lang w:val="ru-RU"/>
        </w:rPr>
        <w:t>календарных</w:t>
      </w:r>
      <w:proofErr w:type="gramEnd"/>
      <w:r w:rsidRPr="000F33EE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7876D1" w:rsidRPr="000F33EE">
        <w:rPr>
          <w:rFonts w:ascii="PT Astra Serif" w:hAnsi="PT Astra Serif"/>
          <w:sz w:val="28"/>
          <w:szCs w:val="28"/>
          <w:lang w:val="ru-RU"/>
        </w:rPr>
        <w:t>я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с момента подписания и регистрации результата муниципальной услуги.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Способ фиксации результата выполнения административной процедуры запись в журнале регистрации.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3.3. Порядок осуществления административных процедур в электронной 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lastRenderedPageBreak/>
        <w:t xml:space="preserve">форме, в том числе с использованием Единого портала в соответствии 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br/>
        <w:t>с положениями статьи 10 Федерального закона от 27.07.2010 № 210-ФЗ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br/>
        <w:t xml:space="preserve">«Об организации предоставления государственных </w:t>
      </w:r>
    </w:p>
    <w:p w:rsidR="00A92D43" w:rsidRPr="00A92D43" w:rsidRDefault="00A92D43" w:rsidP="00A92D43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и муниципальных услуг»</w:t>
      </w:r>
    </w:p>
    <w:p w:rsidR="00A92D43" w:rsidRPr="00A92D43" w:rsidRDefault="00A92D43" w:rsidP="00A92D43">
      <w:pPr>
        <w:widowControl w:val="0"/>
        <w:suppressAutoHyphens w:val="0"/>
        <w:ind w:firstLine="709"/>
        <w:jc w:val="center"/>
        <w:textAlignment w:val="auto"/>
        <w:rPr>
          <w:rFonts w:ascii="PT Astra Serif" w:hAnsi="PT Astra Serif"/>
          <w:b/>
          <w:lang w:val="ru-RU"/>
        </w:rPr>
      </w:pP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>3.3.1.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 пункта 1.3 настоящего административного регламента.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>3.3.2.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Подача запроса о предоставлении муниципальной услуги и иных документов, необходимых для предоставления муниципальной услуги,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 xml:space="preserve">и приём такого запроса о предоставлении муниципальной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услуги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br/>
        <w:t>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Заявитель может подать уведомление о предоставлении муниципальной услуги, подписанное простой электронной подписью, в форме электронного документа через Единый портал.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Возможность направления одного уведомления о предоставлении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о предоставлении муниципальной услуги подаются каждым из них в течение одного рабочего дня с момента подачи первого уведомления с использованием Единого портала.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A92D43">
        <w:rPr>
          <w:rFonts w:ascii="PT Astra Serif" w:eastAsia="Century" w:hAnsi="PT Astra Serif"/>
          <w:bCs/>
          <w:sz w:val="28"/>
          <w:szCs w:val="28"/>
          <w:lang w:val="ru-RU"/>
        </w:rPr>
        <w:t xml:space="preserve">3.3.3. </w:t>
      </w:r>
      <w:r w:rsidRPr="00A92D43">
        <w:rPr>
          <w:rFonts w:ascii="PT Astra Serif" w:eastAsia="Century" w:hAnsi="PT Astra Serif"/>
          <w:sz w:val="28"/>
          <w:szCs w:val="28"/>
          <w:lang w:val="ru-RU"/>
        </w:rPr>
        <w:t>Получение заявителем сведений о ходе выполнения запроса</w:t>
      </w:r>
      <w:r w:rsidRPr="00A92D43">
        <w:rPr>
          <w:rFonts w:ascii="PT Astra Serif" w:eastAsia="Century" w:hAnsi="PT Astra Serif"/>
          <w:sz w:val="28"/>
          <w:szCs w:val="28"/>
          <w:lang w:val="ru-RU"/>
        </w:rPr>
        <w:br/>
        <w:t>о предоставлении муниципальной услуги.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eastAsia="Century" w:hAnsi="PT Astra Serif"/>
          <w:sz w:val="28"/>
          <w:szCs w:val="28"/>
          <w:lang w:val="ru-RU"/>
        </w:rPr>
      </w:pPr>
      <w:r w:rsidRPr="00A92D43">
        <w:rPr>
          <w:rFonts w:ascii="PT Astra Serif" w:eastAsia="Century" w:hAnsi="PT Astra Serif"/>
          <w:sz w:val="28"/>
          <w:szCs w:val="28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уведомления </w:t>
      </w:r>
      <w:r w:rsidRPr="00A92D43">
        <w:rPr>
          <w:rFonts w:ascii="PT Astra Serif" w:eastAsia="Century" w:hAnsi="PT Astra Serif"/>
          <w:sz w:val="28"/>
          <w:szCs w:val="28"/>
          <w:lang w:val="ru-RU"/>
        </w:rPr>
        <w:br/>
        <w:t>о предоставлении муниципальной услуги через Единый портал</w:t>
      </w:r>
      <w:r w:rsidRPr="00A92D43">
        <w:rPr>
          <w:rFonts w:ascii="PT Astra Serif" w:eastAsia="Century" w:hAnsi="PT Astra Serif"/>
          <w:sz w:val="28"/>
          <w:szCs w:val="28"/>
          <w:lang w:val="ru-RU"/>
        </w:rPr>
        <w:br/>
        <w:t>в личном кабинете заявителя, либо по электронной почте.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A92D43">
        <w:rPr>
          <w:rFonts w:ascii="PT Astra Serif" w:eastAsia="Century" w:hAnsi="PT Astra Serif"/>
          <w:bCs/>
          <w:sz w:val="28"/>
          <w:szCs w:val="28"/>
          <w:lang w:val="ru-RU"/>
        </w:rPr>
        <w:t xml:space="preserve">3.3.4. 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Получение заявителем результата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предоставления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услуги, если иное не установлено федеральным законом.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способом, указанным в уведомления о предоставлении муниципальной услуги. </w:t>
      </w:r>
    </w:p>
    <w:p w:rsidR="00A92D43" w:rsidRPr="007876D1" w:rsidRDefault="00A92D43" w:rsidP="007876D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уполномоченным органом муниципальной услуги, направляемый в электронной форме,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A92D43"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 w:rsidRPr="00A92D43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A92D43">
        <w:rPr>
          <w:rFonts w:ascii="PT Astra Serif" w:hAnsi="PT Astra Serif"/>
          <w:sz w:val="28"/>
          <w:szCs w:val="28"/>
          <w:lang w:val="ru-RU"/>
        </w:rPr>
        <w:t>jpg</w:t>
      </w:r>
      <w:proofErr w:type="spellEnd"/>
      <w:r w:rsidRPr="00A92D43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A92D43">
        <w:rPr>
          <w:rFonts w:ascii="PT Astra Serif" w:hAnsi="PT Astra Serif"/>
          <w:sz w:val="28"/>
          <w:szCs w:val="28"/>
          <w:lang w:val="ru-RU"/>
        </w:rPr>
        <w:t>tiff</w:t>
      </w:r>
      <w:proofErr w:type="spellEnd"/>
      <w:r w:rsidRPr="00A92D43">
        <w:rPr>
          <w:rFonts w:ascii="PT Astra Serif" w:hAnsi="PT Astra Serif"/>
          <w:sz w:val="28"/>
          <w:szCs w:val="28"/>
          <w:lang w:val="ru-RU"/>
        </w:rPr>
        <w:t>.</w:t>
      </w: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lastRenderedPageBreak/>
        <w:t>3.</w:t>
      </w:r>
      <w:r w:rsidR="007876D1">
        <w:rPr>
          <w:rFonts w:ascii="PT Astra Serif" w:hAnsi="PT Astra Serif"/>
          <w:b/>
          <w:sz w:val="28"/>
          <w:szCs w:val="28"/>
          <w:lang w:val="ru-RU"/>
        </w:rPr>
        <w:t>4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t>. Порядок исправления допущенных опечаток и (или) ошибок</w:t>
      </w: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в выданных в результате предоставления муниципальной услуги документах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b/>
          <w:lang w:val="ru-RU"/>
        </w:rPr>
      </w:pPr>
    </w:p>
    <w:p w:rsidR="00A92D43" w:rsidRPr="00A92D43" w:rsidRDefault="00A92D43" w:rsidP="00A92D43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A92D43">
        <w:rPr>
          <w:rFonts w:ascii="PT Astra Serif" w:hAnsi="PT Astra Serif"/>
          <w:bCs/>
          <w:sz w:val="28"/>
          <w:szCs w:val="28"/>
          <w:lang w:val="ru-RU"/>
        </w:rPr>
        <w:t>3.</w:t>
      </w:r>
      <w:r w:rsidR="007876D1">
        <w:rPr>
          <w:rFonts w:ascii="PT Astra Serif" w:hAnsi="PT Astra Serif"/>
          <w:bCs/>
          <w:sz w:val="28"/>
          <w:szCs w:val="28"/>
          <w:lang w:val="ru-RU"/>
        </w:rPr>
        <w:t>4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>.1. Приём и регистрация заявления и документов, необходимых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br/>
        <w:t>для исправления опечаток и (или) ошибок.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обращение заявителя лично в уполномоченный орган с заявлением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об исправлении допущенных опечаток и (или) ошибок.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Заявление составляется в свободной форме должно содержать: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 же номер (номера) контактного телефона, адрес</w:t>
      </w:r>
      <w:r w:rsidR="007876D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(адреса) электронной почты (при наличии)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При обращении с заявлением об исправлении допущенных опечаток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и (или) ошибок заявитель представляет: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документы, содержащие правильные данные;</w:t>
      </w:r>
    </w:p>
    <w:p w:rsidR="00A92D43" w:rsidRPr="00A92D43" w:rsidRDefault="00A92D43" w:rsidP="00A92D43">
      <w:pPr>
        <w:jc w:val="both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 xml:space="preserve">выданное в двух экземплярах уполномоченным органом о соответствии указанных в уведомлении о планируемых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строительстве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в котором содержится опечатка и (или) ошибка.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 xml:space="preserve">Административная процедура проводится по аналогии с подпунктом 3.2.1.1 подпункта 3.2.1 пункта 3.2 настоящего административного регламента. </w:t>
      </w:r>
    </w:p>
    <w:p w:rsidR="00A92D43" w:rsidRPr="00A92D43" w:rsidRDefault="00A92D43" w:rsidP="00A92D43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A92D43">
        <w:rPr>
          <w:rFonts w:ascii="PT Astra Serif" w:hAnsi="PT Astra Serif"/>
          <w:bCs/>
          <w:sz w:val="28"/>
          <w:szCs w:val="28"/>
          <w:lang w:val="ru-RU"/>
        </w:rPr>
        <w:t>3.</w:t>
      </w:r>
      <w:r w:rsidR="007876D1">
        <w:rPr>
          <w:rFonts w:ascii="PT Astra Serif" w:hAnsi="PT Astra Serif"/>
          <w:bCs/>
          <w:sz w:val="28"/>
          <w:szCs w:val="28"/>
          <w:lang w:val="ru-RU"/>
        </w:rPr>
        <w:t>4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>.2. Рассмотрение поступивших документов, оформление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br/>
        <w:t xml:space="preserve">и направление нового </w:t>
      </w:r>
      <w:r w:rsidRPr="00A92D43">
        <w:rPr>
          <w:rFonts w:ascii="PT Astra Serif" w:hAnsi="PT Astra Serif"/>
          <w:sz w:val="28"/>
          <w:szCs w:val="28"/>
          <w:lang w:val="ru-RU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 после исправления опечаток и (или) ошибок.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зарегистрированное заявление об исправлении допущенных опечаток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и (или) ошибок и документы.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Специалист рассматривает заявление об исправлении допущенных опечаток и (или) ошибок и представленные заявителем (уполномоченным представителем) документы и оформляет решение о предоставлении разрешения на условно разрешенный вид использования земельного участка или объекта капитального строительства в соответствии с подпунктом 3.2.1.3 подпункта 3.2.1 пункта 3.2 настоящего административного регламента. Уведомление о готовности, а также направление решения о предоставлении разрешения на условно разрешенный вид использования земельного участка или объекта капитального строительства в соответствии с подпунктом 3.2.1.4 подпункта 3.2.1 пункта 3.2 настоящего административного регламента.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 xml:space="preserve">Оригинал решения о предоставлении разрешения на условно разрешенный вид использования земельного участка или объекта капитального строительства, в котором содержатся опечатки и (или) ошибки, после направления заявителю (его уполномоченному представителю) нового решения </w:t>
      </w:r>
      <w:r w:rsidRPr="00A92D43">
        <w:rPr>
          <w:rFonts w:ascii="PT Astra Serif" w:hAnsi="PT Astra Serif"/>
          <w:sz w:val="28"/>
          <w:szCs w:val="28"/>
          <w:lang w:val="ru-RU"/>
        </w:rPr>
        <w:lastRenderedPageBreak/>
        <w:t>о предоставлении разрешения на условно разрешенный вид использования земельного участка или объекта капитального строительства остаётся в уполномоченном органе.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направление исправленного уведомления о соответствии.</w:t>
      </w:r>
    </w:p>
    <w:p w:rsidR="00A92D43" w:rsidRPr="00A92D43" w:rsidRDefault="00A92D43" w:rsidP="00A92D4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3 рабочих дня со дня регистрации уведомления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в уполномоченном органе.</w:t>
      </w:r>
    </w:p>
    <w:p w:rsidR="00A92D43" w:rsidRPr="00A92D43" w:rsidRDefault="00A92D43" w:rsidP="00A92D43">
      <w:pPr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Способом фиксации результата административной процедуры является запись в журнале учёта и регистрации уведомлений о его выдаче (направлении) и (или) роспись заявителя в журнале учёта и регистрации уведомлений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о получении нового результата муниципальной услуги.</w:t>
      </w:r>
    </w:p>
    <w:p w:rsidR="00A92D43" w:rsidRPr="00A92D43" w:rsidRDefault="00A92D43" w:rsidP="00A92D43">
      <w:pPr>
        <w:widowControl w:val="0"/>
        <w:jc w:val="both"/>
        <w:rPr>
          <w:rFonts w:ascii="PT Astra Serif" w:hAnsi="PT Astra Serif"/>
          <w:sz w:val="28"/>
          <w:szCs w:val="24"/>
          <w:lang w:val="ru-RU"/>
        </w:rPr>
      </w:pP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4. Формы </w:t>
      </w:r>
      <w:proofErr w:type="gramStart"/>
      <w:r w:rsidRPr="00A92D43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sz w:val="22"/>
          <w:szCs w:val="28"/>
          <w:lang w:val="ru-RU"/>
        </w:rPr>
      </w:pP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>4.1.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 Порядок осуществления текущего </w:t>
      </w:r>
      <w:proofErr w:type="gramStart"/>
      <w:r w:rsidRPr="00A92D43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 соблюдением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br/>
        <w:t>и исполнением ответственными должностными лицами,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b/>
          <w:sz w:val="22"/>
          <w:szCs w:val="28"/>
          <w:lang w:val="ru-RU"/>
        </w:rPr>
      </w:pP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Текущий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7876D1">
        <w:rPr>
          <w:rFonts w:ascii="PT Astra Serif" w:hAnsi="PT Astra Serif"/>
          <w:sz w:val="28"/>
          <w:szCs w:val="28"/>
          <w:lang w:val="ru-RU"/>
        </w:rPr>
        <w:t>Руководителем уполномоченного органа</w:t>
      </w:r>
      <w:r w:rsidRPr="00A92D43">
        <w:rPr>
          <w:rFonts w:ascii="PT Astra Serif" w:hAnsi="PT Astra Serif"/>
          <w:sz w:val="28"/>
          <w:szCs w:val="28"/>
          <w:lang w:val="ru-RU"/>
        </w:rPr>
        <w:t>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>4.2.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2D43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В целях осуществления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Проверки могут быть плановыми и внеплановыми.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год.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Внеплановые проверки проводятся в связи с проверкой устранения ранее выявленных нарушений, а также в случае жалоб на действия (бездействие) </w:t>
      </w:r>
      <w:r w:rsidRPr="00A92D43">
        <w:rPr>
          <w:rFonts w:ascii="PT Astra Serif" w:hAnsi="PT Astra Serif"/>
          <w:sz w:val="28"/>
          <w:szCs w:val="28"/>
          <w:lang w:val="ru-RU"/>
        </w:rPr>
        <w:lastRenderedPageBreak/>
        <w:t xml:space="preserve">должностного лица структурного подразделения, ответственного 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за предоставление муниципальной услуги.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>4.3.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 Ответственность должностных лиц, муниципальных служащих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br/>
        <w:t xml:space="preserve">за решения и действия (бездействие), принимаемые (осуществляемые) 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br/>
        <w:t>в ходе предоставления муниципальной услуги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</w:p>
    <w:p w:rsidR="00A92D43" w:rsidRPr="00A92D43" w:rsidRDefault="00BC0226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Специалист</w:t>
      </w:r>
      <w:r w:rsidR="00A92D43" w:rsidRPr="00A92D43">
        <w:rPr>
          <w:rFonts w:ascii="PT Astra Serif" w:hAnsi="PT Astra Serif"/>
          <w:sz w:val="28"/>
          <w:szCs w:val="28"/>
          <w:lang w:val="ru-RU"/>
        </w:rPr>
        <w:t xml:space="preserve"> 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A92D43" w:rsidRPr="00A92D43" w:rsidRDefault="00BC0226" w:rsidP="00A92D43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Специалист</w:t>
      </w:r>
      <w:r w:rsidR="00A92D43" w:rsidRPr="00A92D43">
        <w:rPr>
          <w:rFonts w:ascii="PT Astra Serif" w:hAnsi="PT Astra Serif"/>
          <w:sz w:val="28"/>
          <w:szCs w:val="28"/>
          <w:lang w:val="ru-RU"/>
        </w:rPr>
        <w:t xml:space="preserve"> 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Персональная ответственность </w:t>
      </w:r>
      <w:r w:rsidR="00BC0226">
        <w:rPr>
          <w:rFonts w:ascii="PT Astra Serif" w:hAnsi="PT Astra Serif"/>
          <w:sz w:val="28"/>
          <w:szCs w:val="28"/>
          <w:lang w:val="ru-RU"/>
        </w:rPr>
        <w:t>специалиста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определяется в его должностной инструкции в соответствии с требованиями законодательства Российской Федерации.</w:t>
      </w:r>
    </w:p>
    <w:p w:rsidR="00A92D43" w:rsidRPr="00A92D43" w:rsidRDefault="00A92D43" w:rsidP="00BC0226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b/>
          <w:bCs/>
          <w:sz w:val="28"/>
          <w:szCs w:val="28"/>
          <w:lang w:val="ru-RU"/>
        </w:rPr>
        <w:t>4.4.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 Положения, характеризующие требования к порядку и формам </w:t>
      </w:r>
      <w:proofErr w:type="gramStart"/>
      <w:r w:rsidRPr="00A92D43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A92D43">
        <w:rPr>
          <w:rFonts w:ascii="PT Astra Serif" w:hAnsi="PT Astra Serif"/>
          <w:b/>
          <w:sz w:val="28"/>
          <w:szCs w:val="28"/>
          <w:lang w:val="ru-RU"/>
        </w:rPr>
        <w:t xml:space="preserve"> предоставлением муниципальной услуги, в том числе </w:t>
      </w:r>
      <w:r w:rsidRPr="00A92D43">
        <w:rPr>
          <w:rFonts w:ascii="PT Astra Serif" w:hAnsi="PT Astra Serif"/>
          <w:b/>
          <w:sz w:val="28"/>
          <w:szCs w:val="28"/>
          <w:lang w:val="ru-RU"/>
        </w:rPr>
        <w:br/>
        <w:t>со стороны граждан, их объединений и организаций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Порядок и формы </w:t>
      </w:r>
      <w:proofErr w:type="gramStart"/>
      <w:r w:rsidRPr="00A92D43">
        <w:rPr>
          <w:rFonts w:ascii="PT Astra Serif" w:hAnsi="PT Astra Serif"/>
          <w:bCs/>
          <w:sz w:val="28"/>
          <w:szCs w:val="28"/>
          <w:lang w:val="ru-RU"/>
        </w:rPr>
        <w:t>контроля за</w:t>
      </w:r>
      <w:proofErr w:type="gramEnd"/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 предоставлением муниципальной услуги должны отвечать требованиям непрерывности и действенности (эффективности). </w:t>
      </w:r>
      <w:r w:rsidR="00BC0226">
        <w:rPr>
          <w:rFonts w:ascii="PT Astra Serif" w:hAnsi="PT Astra Serif"/>
          <w:bCs/>
          <w:sz w:val="28"/>
          <w:szCs w:val="28"/>
          <w:lang w:val="ru-RU"/>
        </w:rPr>
        <w:t>Специалистом</w:t>
      </w:r>
      <w:r w:rsidRPr="00A92D43">
        <w:rPr>
          <w:rFonts w:ascii="PT Astra Serif" w:hAnsi="PT Astra Serif"/>
          <w:bCs/>
          <w:sz w:val="28"/>
          <w:szCs w:val="28"/>
          <w:lang w:val="ru-RU"/>
        </w:rPr>
        <w:t xml:space="preserve">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92D43" w:rsidRPr="00A92D43" w:rsidRDefault="00A92D43" w:rsidP="00A92D43">
      <w:pPr>
        <w:widowControl w:val="0"/>
        <w:rPr>
          <w:rFonts w:ascii="PT Astra Serif" w:hAnsi="PT Astra Serif"/>
          <w:b/>
          <w:sz w:val="28"/>
          <w:szCs w:val="28"/>
          <w:lang w:val="ru-RU"/>
        </w:rPr>
      </w:pPr>
    </w:p>
    <w:p w:rsidR="00A92D43" w:rsidRPr="00A92D43" w:rsidRDefault="00A92D43" w:rsidP="00A92D43">
      <w:pPr>
        <w:widowControl w:val="0"/>
        <w:jc w:val="center"/>
        <w:rPr>
          <w:rFonts w:ascii="PT Astra Serif" w:hAnsi="PT Astra Serif"/>
          <w:lang w:val="ru-RU"/>
        </w:rPr>
      </w:pPr>
      <w:r w:rsidRPr="00A92D43">
        <w:rPr>
          <w:rFonts w:ascii="PT Astra Serif" w:hAnsi="PT Astra Serif" w:cs="Century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</w:t>
      </w:r>
    </w:p>
    <w:p w:rsidR="00A92D43" w:rsidRPr="00A92D43" w:rsidRDefault="00A92D43" w:rsidP="00A92D43">
      <w:pPr>
        <w:widowControl w:val="0"/>
        <w:jc w:val="center"/>
        <w:rPr>
          <w:rFonts w:ascii="PT Astra Serif" w:hAnsi="PT Astra Serif" w:cs="Century"/>
          <w:b/>
          <w:sz w:val="26"/>
          <w:szCs w:val="26"/>
          <w:lang w:val="ru-RU"/>
        </w:rPr>
      </w:pPr>
      <w:r w:rsidRPr="00A92D43">
        <w:rPr>
          <w:rFonts w:ascii="PT Astra Serif" w:hAnsi="PT Astra Serif" w:cs="Century"/>
          <w:b/>
          <w:sz w:val="28"/>
          <w:szCs w:val="28"/>
          <w:lang w:val="ru-RU"/>
        </w:rPr>
        <w:t xml:space="preserve"> муниципальных служащих, работников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5.1. Информация для заявителя о его праве подать жалобу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Заявитель вправе подать жалобу на решение и (или) действие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(бездействие) уполномоченного органа, его должностных лиц либо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муниципального служащего при предоставле</w:t>
      </w:r>
      <w:r w:rsidR="00BC0226">
        <w:rPr>
          <w:rFonts w:ascii="PT Astra Serif" w:hAnsi="PT Astra Serif"/>
          <w:sz w:val="28"/>
          <w:szCs w:val="28"/>
          <w:lang w:val="ru-RU"/>
        </w:rPr>
        <w:t xml:space="preserve">нии муниципальной услуги </w:t>
      </w:r>
      <w:r w:rsidRPr="00A92D43">
        <w:rPr>
          <w:rFonts w:ascii="PT Astra Serif" w:hAnsi="PT Astra Serif"/>
          <w:sz w:val="28"/>
          <w:szCs w:val="28"/>
          <w:lang w:val="ru-RU"/>
        </w:rPr>
        <w:t>(далее – жалоба).</w:t>
      </w: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5.2. Предмет жалобы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A92D43" w:rsidRPr="00A92D43" w:rsidRDefault="00A92D43" w:rsidP="00A92D43">
      <w:pPr>
        <w:suppressAutoHyphens w:val="0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 xml:space="preserve">нарушение срока регистрации запроса заявителя о предоставлении муниципальной услуги. 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2) 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предоставления муниципальной услуги</w:t>
      </w:r>
      <w:r w:rsidRPr="00A92D43">
        <w:rPr>
          <w:rFonts w:ascii="PT Astra Serif" w:hAnsi="PT Astra Serif"/>
          <w:sz w:val="28"/>
          <w:szCs w:val="28"/>
          <w:lang w:val="ru-RU"/>
        </w:rPr>
        <w:t>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3) 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 xml:space="preserve">требование у заявителя документов или информации 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либо осуществления действий, представление или осуществление которых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для предоставления муниципальной услуги</w:t>
      </w:r>
      <w:r w:rsidRPr="00A92D43">
        <w:rPr>
          <w:rFonts w:ascii="PT Astra Serif" w:hAnsi="PT Astra Serif"/>
          <w:sz w:val="28"/>
          <w:szCs w:val="28"/>
          <w:lang w:val="ru-RU"/>
        </w:rPr>
        <w:t>;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для предоставления муниципальной услуги, у заявителя;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5) отказ в предоставлении муниципальной услуги, если основания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отказа не предусмотрены федеральными законами и принятыми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 xml:space="preserve">Ульяновской области, муниципальными правовыми актами 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 w:rsidRPr="00A92D43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6) затребование с заявителя при предоставлении муниципальной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услуги платы, не предусмотренной нормативными правовыми актами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Российской Федерации, нормативными правовыми актами Ульяновской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области, муниципальными правовыми актами;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7) отказ уполномоченного органа, должностного лица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 xml:space="preserve">уполномоченного органа предоставляющего муниципальную услугу, 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 w:rsidRPr="00A92D43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услуги;</w:t>
      </w:r>
    </w:p>
    <w:p w:rsidR="00A92D43" w:rsidRPr="00A92D43" w:rsidRDefault="00A92D43" w:rsidP="00A92D43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 xml:space="preserve">9) приостановление предоставления </w:t>
      </w:r>
      <w:r w:rsidRPr="00A92D43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услуги, если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основания приостановления не предусмотрены федеральными законами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и принятыми в соответствии с ними иными нормативными правовыми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актами Российской Федерации, законами и иными нормативными правовыми актами Ульяновской области, муниципальными правовыми актами.</w:t>
      </w:r>
      <w:proofErr w:type="gramEnd"/>
    </w:p>
    <w:p w:rsidR="00A92D43" w:rsidRPr="00A92D43" w:rsidRDefault="00A92D43" w:rsidP="00A92D43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не указывались при первоначальном отказе в приёме документов,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необходимых для предоставления муниципальной услуги, 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либо в предоставлении муниципальной услуги, за исключением следующих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случаев: </w:t>
      </w:r>
    </w:p>
    <w:p w:rsidR="00A92D43" w:rsidRPr="00A92D43" w:rsidRDefault="00A92D43" w:rsidP="00A92D43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уведомления о предоставлении муниципальной услуги;</w:t>
      </w:r>
    </w:p>
    <w:p w:rsidR="00A92D43" w:rsidRPr="00A92D43" w:rsidRDefault="00A92D43" w:rsidP="00A92D43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lastRenderedPageBreak/>
        <w:t>б) наличие ошибок в уведомлении (заявлении) о предоставлении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 и документах, поданных заявителем после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первоначального отказа в приёме документов, необходимых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для предоставления муниципальной услуги, либо в предоставлении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 и не включенных в представленный ранее комплект документов;</w:t>
      </w:r>
    </w:p>
    <w:p w:rsidR="00A92D43" w:rsidRPr="00A92D43" w:rsidRDefault="00A92D43" w:rsidP="00A92D43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для предоставления муниципальной услуги, либо в предоставлении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услуги;</w:t>
      </w:r>
    </w:p>
    <w:p w:rsidR="00A92D43" w:rsidRPr="00A92D43" w:rsidRDefault="00A92D43" w:rsidP="00A92D43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>г) выявление документально подтверждённого факта (признаков)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br/>
        <w:t>ошибочного или противоправного действия (бездействия) должностного лица уполномоченного ор</w:t>
      </w:r>
      <w:r w:rsidR="001F7158">
        <w:rPr>
          <w:rFonts w:ascii="PT Astra Serif" w:eastAsia="Calibri" w:hAnsi="PT Astra Serif"/>
          <w:sz w:val="28"/>
          <w:szCs w:val="28"/>
          <w:lang w:val="ru-RU" w:eastAsia="en-US"/>
        </w:rPr>
        <w:t xml:space="preserve">гана, муниципального служащего </w:t>
      </w:r>
      <w:r w:rsidRPr="00A92D43">
        <w:rPr>
          <w:rFonts w:ascii="PT Astra Serif" w:eastAsia="Calibri" w:hAnsi="PT Astra Serif"/>
          <w:sz w:val="28"/>
          <w:szCs w:val="28"/>
          <w:lang w:val="ru-RU" w:eastAsia="en-US"/>
        </w:rPr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5.3. Органы местного самоуправления, организации и уполномоченные</w:t>
      </w: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на рассмотрение жалобы лица, которым может быть направлена жалоба заявителя в досудебном порядке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Заявители могут обратиться с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 жалобой в уполномоченный орган</w:t>
      </w:r>
      <w:r w:rsidRPr="00A92D43">
        <w:rPr>
          <w:rFonts w:ascii="PT Astra Serif" w:hAnsi="PT Astra Serif"/>
          <w:sz w:val="28"/>
          <w:szCs w:val="28"/>
          <w:lang w:val="ru-RU"/>
        </w:rPr>
        <w:t>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A92D43" w:rsidRPr="00A92D43" w:rsidRDefault="00A92D43" w:rsidP="00A92D43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Жалобы на решение и (или) действие (бездействие) Руководителя уполномоченного органа рассматриваются </w:t>
      </w:r>
      <w:r w:rsidR="00480F90">
        <w:rPr>
          <w:rFonts w:ascii="PT Astra Serif" w:hAnsi="PT Astra Serif"/>
          <w:sz w:val="28"/>
          <w:szCs w:val="28"/>
          <w:lang w:val="ru-RU"/>
        </w:rPr>
        <w:t>Главой муниципального образования «</w:t>
      </w:r>
      <w:proofErr w:type="spellStart"/>
      <w:r w:rsidR="00C926F3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C926F3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480F90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="00480F90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Управление Федеральной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антимонопольной службы по Ульяновской области (далее – УФАС).</w:t>
      </w: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5.4. Порядок подачи и рассмотрения жалобы</w:t>
      </w:r>
    </w:p>
    <w:p w:rsidR="00A92D43" w:rsidRPr="00A92D43" w:rsidRDefault="00A92D43" w:rsidP="00A92D43">
      <w:pPr>
        <w:tabs>
          <w:tab w:val="left" w:pos="2378"/>
        </w:tabs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уполномоченного органа может быть направл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ена посредством почтовой связи </w:t>
      </w:r>
      <w:r w:rsidRPr="00A92D43">
        <w:rPr>
          <w:rFonts w:ascii="PT Astra Serif" w:hAnsi="PT Astra Serif"/>
          <w:sz w:val="28"/>
          <w:szCs w:val="28"/>
          <w:lang w:val="ru-RU"/>
        </w:rPr>
        <w:t>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государственной информационной системы, обеспечивающей процесс</w:t>
      </w:r>
      <w:r w:rsidRPr="00A92D43">
        <w:rPr>
          <w:rFonts w:ascii="PT Astra Serif" w:hAnsi="PT Astra Serif"/>
          <w:sz w:val="28"/>
          <w:szCs w:val="28"/>
          <w:lang w:val="ru-RU"/>
        </w:rPr>
        <w:br/>
      </w:r>
      <w:r w:rsidRPr="00A92D43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</w:t>
      </w:r>
      <w:r w:rsidRPr="00A92D43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их должностными лицами, государственными и муниципальными</w:t>
      </w:r>
      <w:proofErr w:type="gramEnd"/>
      <w:r w:rsidRPr="00A92D43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служащими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, а также может быть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принята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при личном приёме заявителя.</w:t>
      </w:r>
    </w:p>
    <w:p w:rsidR="00A92D43" w:rsidRPr="00A92D43" w:rsidRDefault="00A92D43" w:rsidP="00A92D43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Жалоба п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одаётся в уполномоченный орган 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в письменной форме на бумажном носителе или в электронной форме. 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lastRenderedPageBreak/>
        <w:t>Жалоба должна содержать: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1) наименование уполномоченного органа, должностного лица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уполномоченного органа, либо муниципального служащего,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его руководителя и (или) работника, решения и действия (бездействие) которых обжалуются;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2) фамилию, имя, отчество (последнее – при наличии), сведения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о месте жительства заявителя – физического лица либо наименование,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сведения о месте нахождения заявителя – юридического лица, а также номер (номера) контактного телефона, адрес (адреса) электронной почты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(при наличии) и почтовый адрес, по которым должен быть направлен ответ заявителю;</w:t>
      </w:r>
      <w:proofErr w:type="gramEnd"/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3) сведения об обжалуемых решениях и действиях (бездействии)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уполномоченного органа, должностного лица уполномоченного органа,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 либо муниципального служащего;</w:t>
      </w:r>
    </w:p>
    <w:p w:rsidR="00480F90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4) доводы, на основании которых заявитель не согласен с решением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и действием (бездействием) уполномоченного органа, должностного лица уполномоченного органа</w:t>
      </w:r>
      <w:r w:rsidR="00480F90">
        <w:rPr>
          <w:rFonts w:ascii="PT Astra Serif" w:hAnsi="PT Astra Serif"/>
          <w:sz w:val="28"/>
          <w:szCs w:val="28"/>
          <w:lang w:val="ru-RU"/>
        </w:rPr>
        <w:t>, либо муниципального служащего.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Заявителем могут быть представлены документы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(при наличии), подтверждающие доводы заявителя, либо их копии.</w:t>
      </w:r>
    </w:p>
    <w:p w:rsidR="00A92D43" w:rsidRPr="00A92D43" w:rsidRDefault="00A92D43" w:rsidP="00A92D43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5.5. Сроки рассмотрения жалобы</w:t>
      </w: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80F90" w:rsidRPr="00A92D43" w:rsidRDefault="00A92D43" w:rsidP="00480F90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подлежит регистрации не позднее следующего рабочего дня со дня её поступления.</w:t>
      </w:r>
    </w:p>
    <w:p w:rsidR="00A92D43" w:rsidRPr="00480F90" w:rsidRDefault="00A92D43" w:rsidP="00480F90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Жалоба, пост</w:t>
      </w:r>
      <w:r w:rsidR="00480F90">
        <w:rPr>
          <w:rFonts w:ascii="PT Astra Serif" w:hAnsi="PT Astra Serif"/>
          <w:sz w:val="28"/>
          <w:szCs w:val="28"/>
          <w:lang w:val="ru-RU"/>
        </w:rPr>
        <w:t>упившая в уполномоченный орган</w:t>
      </w:r>
      <w:r w:rsidRPr="00A92D43">
        <w:rPr>
          <w:rFonts w:ascii="PT Astra Serif" w:hAnsi="PT Astra Serif"/>
          <w:sz w:val="28"/>
          <w:szCs w:val="28"/>
          <w:lang w:val="ru-RU"/>
        </w:rPr>
        <w:t>, подлежит рассмотрению в течение пятнадцати рабочих дней со дня её регистрации, а в случае обжалования отказа уполномоченного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органа</w:t>
      </w:r>
      <w:r w:rsidR="00DC2CE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в приёме документов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у заявителя либо в исправлении допущенных опечаток и ошибок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или в случае обжалования наруш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ения установленного срока таких </w:t>
      </w:r>
      <w:r w:rsidRPr="00A92D43">
        <w:rPr>
          <w:rFonts w:ascii="PT Astra Serif" w:hAnsi="PT Astra Serif"/>
          <w:sz w:val="28"/>
          <w:szCs w:val="28"/>
          <w:lang w:val="ru-RU"/>
        </w:rPr>
        <w:t>исправлений – в течение пяти рабочих дней со дня её регистрации.</w:t>
      </w:r>
      <w:proofErr w:type="gramEnd"/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5.6. Результат рассмотрения жалобы</w:t>
      </w: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480F90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По результатам рассмотрения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 жалобы уполномоченным органом, </w:t>
      </w:r>
      <w:r w:rsidRPr="00A92D43">
        <w:rPr>
          <w:rFonts w:ascii="PT Astra Serif" w:hAnsi="PT Astra Serif"/>
          <w:sz w:val="28"/>
          <w:szCs w:val="28"/>
          <w:lang w:val="ru-RU"/>
        </w:rPr>
        <w:t>принимается одно из следующих</w:t>
      </w:r>
      <w:r w:rsidR="00480F9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решений:</w:t>
      </w: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A92D43">
        <w:rPr>
          <w:rFonts w:ascii="PT Astra Serif" w:hAnsi="PT Astra Serif"/>
          <w:sz w:val="28"/>
          <w:szCs w:val="28"/>
          <w:lang w:val="ru-RU" w:eastAsia="ar-SA"/>
        </w:rPr>
        <w:t>жалоба удовлетворяется, в том числе в форме отмены принятого</w:t>
      </w:r>
      <w:r w:rsidRPr="00A92D43">
        <w:rPr>
          <w:rFonts w:ascii="PT Astra Serif" w:hAnsi="PT Astra Serif"/>
          <w:sz w:val="28"/>
          <w:szCs w:val="28"/>
          <w:lang w:val="ru-RU" w:eastAsia="ar-SA"/>
        </w:rPr>
        <w:br/>
        <w:t>решения, исправления допущенных опечаток и (или) ошибок в выданных</w:t>
      </w:r>
      <w:r w:rsidRPr="00A92D43">
        <w:rPr>
          <w:rFonts w:ascii="PT Astra Serif" w:hAnsi="PT Astra Serif"/>
          <w:sz w:val="28"/>
          <w:szCs w:val="28"/>
          <w:lang w:val="ru-RU" w:eastAsia="ar-SA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Pr="00A92D43">
        <w:rPr>
          <w:rFonts w:ascii="PT Astra Serif" w:hAnsi="PT Astra Serif"/>
          <w:sz w:val="28"/>
          <w:szCs w:val="28"/>
          <w:lang w:val="ru-RU" w:eastAsia="ar-SA"/>
        </w:rPr>
        <w:br/>
        <w:t>нормативными правовыми актами Российской Федерации, нормативными правовыми актами Ульяновской области, муниципальными правовыми</w:t>
      </w:r>
      <w:r w:rsidRPr="00A92D43">
        <w:rPr>
          <w:rFonts w:ascii="PT Astra Serif" w:hAnsi="PT Astra Serif"/>
          <w:sz w:val="28"/>
          <w:szCs w:val="28"/>
          <w:lang w:val="ru-RU" w:eastAsia="ar-SA"/>
        </w:rPr>
        <w:br/>
        <w:t>актами;</w:t>
      </w:r>
      <w:proofErr w:type="gramEnd"/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2) в удовлетворении жалобы отказывается.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5.7. Порядок информирования заявителя</w:t>
      </w: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о результатах рассмотрения жалобы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Не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позднее дня, следующего за днём принятия решения заявителю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в письменной форме и по желанию заявителя в электронной форме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направляется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мотивированный ответ о результатах рассмотрения жалобы.</w:t>
      </w:r>
    </w:p>
    <w:p w:rsidR="00A92D43" w:rsidRPr="00A92D43" w:rsidRDefault="00A92D43" w:rsidP="00DC2CE1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В случае признания жалобы, подлежащей удовлетворению в ответе заявителю даётся информация о действиях, осущес</w:t>
      </w:r>
      <w:r w:rsidR="00DC2CE1">
        <w:rPr>
          <w:rFonts w:ascii="PT Astra Serif" w:hAnsi="PT Astra Serif"/>
          <w:sz w:val="28"/>
          <w:szCs w:val="28"/>
          <w:lang w:val="ru-RU"/>
        </w:rPr>
        <w:t>твляемых уполномоченным органом</w:t>
      </w:r>
      <w:r w:rsidRPr="00A92D43">
        <w:rPr>
          <w:rFonts w:ascii="PT Astra Serif" w:hAnsi="PT Astra Serif"/>
          <w:sz w:val="28"/>
          <w:szCs w:val="28"/>
          <w:lang w:val="ru-RU"/>
        </w:rPr>
        <w:t xml:space="preserve"> в целях</w:t>
      </w:r>
      <w:r w:rsidR="00DC2CE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незамедлительного устранения вы</w:t>
      </w:r>
      <w:r w:rsidR="00DC2CE1">
        <w:rPr>
          <w:rFonts w:ascii="PT Astra Serif" w:hAnsi="PT Astra Serif"/>
          <w:sz w:val="28"/>
          <w:szCs w:val="28"/>
          <w:lang w:val="ru-RU"/>
        </w:rPr>
        <w:t xml:space="preserve">явленных нарушений при оказании </w:t>
      </w:r>
      <w:r w:rsidRPr="00A92D43">
        <w:rPr>
          <w:rFonts w:ascii="PT Astra Serif" w:hAnsi="PT Astra Serif"/>
          <w:sz w:val="28"/>
          <w:szCs w:val="28"/>
          <w:lang w:val="ru-RU"/>
        </w:rPr>
        <w:t>муниципальной услуги, а также прино</w:t>
      </w:r>
      <w:r w:rsidR="00DC2CE1">
        <w:rPr>
          <w:rFonts w:ascii="PT Astra Serif" w:hAnsi="PT Astra Serif"/>
          <w:sz w:val="28"/>
          <w:szCs w:val="28"/>
          <w:lang w:val="ru-RU"/>
        </w:rPr>
        <w:t xml:space="preserve">сятся извинения за доставленные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неудобства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В случае признания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жалобы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не подлежащей удовлетворению в ответе заявителю даются аргументированные разъяснения о причинах принятого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решения, а также информация о порядке обжалования принятого решения.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рассмотрения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жалобы признаков состава административного правонарушения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t xml:space="preserve"> или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преступления должностное лицо, работник, наделённые полномочиями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по рассмотрению жалоб, незамедлительно направляют имеющиеся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материалы в органы прокуратуры.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5.8. Порядок обжалования решения по жалобе</w:t>
      </w: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Если заявитель не удовлетворен решением, принятым в ходе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рассмотрения жалобы, или решение не было принято, то такое решение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обжалуется в судебном порядке.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Заявитель вправе зап</w:t>
      </w:r>
      <w:r w:rsidR="00E64F17">
        <w:rPr>
          <w:rFonts w:ascii="PT Astra Serif" w:hAnsi="PT Astra Serif"/>
          <w:sz w:val="28"/>
          <w:szCs w:val="28"/>
          <w:lang w:val="ru-RU"/>
        </w:rPr>
        <w:t xml:space="preserve">росить в уполномоченном органе, информацию и документы, </w:t>
      </w:r>
      <w:r w:rsidRPr="00A92D43">
        <w:rPr>
          <w:rFonts w:ascii="PT Astra Serif" w:hAnsi="PT Astra Serif"/>
          <w:sz w:val="28"/>
          <w:szCs w:val="28"/>
          <w:lang w:val="ru-RU"/>
        </w:rPr>
        <w:t>необходимые для обоснования и рассмотрения жалобы.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5.10. Способы информирования заявителей о порядке подачи</w:t>
      </w: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b/>
          <w:sz w:val="28"/>
          <w:szCs w:val="28"/>
          <w:lang w:val="ru-RU"/>
        </w:rPr>
        <w:t>и рассмотрения жалобы</w:t>
      </w:r>
    </w:p>
    <w:p w:rsidR="00A92D43" w:rsidRPr="00A92D43" w:rsidRDefault="00A92D43" w:rsidP="00A92D43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A92D43" w:rsidRPr="00A92D43" w:rsidRDefault="00A92D43" w:rsidP="00E64F1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Информацию о порядке подачи и рассмотрения жалобы можно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получить при личном обращении или по те</w:t>
      </w:r>
      <w:r w:rsidR="00E64F17">
        <w:rPr>
          <w:rFonts w:ascii="PT Astra Serif" w:hAnsi="PT Astra Serif"/>
          <w:sz w:val="28"/>
          <w:szCs w:val="28"/>
          <w:lang w:val="ru-RU"/>
        </w:rPr>
        <w:t>лефону в уполномоченном органе</w:t>
      </w:r>
      <w:r w:rsidRPr="00A92D43">
        <w:rPr>
          <w:rFonts w:ascii="PT Astra Serif" w:hAnsi="PT Astra Serif"/>
          <w:sz w:val="28"/>
          <w:szCs w:val="28"/>
          <w:lang w:val="ru-RU"/>
        </w:rPr>
        <w:t>, а также посредством использования</w:t>
      </w:r>
      <w:r w:rsidR="00E64F1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92D43">
        <w:rPr>
          <w:rFonts w:ascii="PT Astra Serif" w:hAnsi="PT Astra Serif"/>
          <w:sz w:val="28"/>
          <w:szCs w:val="28"/>
          <w:lang w:val="ru-RU"/>
        </w:rPr>
        <w:t>информации, размещённой на официальном сайте уполномоченного органа, на Едином портале.</w:t>
      </w:r>
    </w:p>
    <w:p w:rsidR="00A92D43" w:rsidRPr="00A92D43" w:rsidRDefault="00A92D43" w:rsidP="00A92D43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</w:t>
      </w:r>
      <w:proofErr w:type="gramStart"/>
      <w:r w:rsidRPr="00A92D43">
        <w:rPr>
          <w:rFonts w:ascii="PT Astra Serif" w:hAnsi="PT Astra Serif"/>
          <w:sz w:val="28"/>
          <w:szCs w:val="28"/>
          <w:lang w:val="ru-RU"/>
        </w:rPr>
        <w:t>о-</w:t>
      </w:r>
      <w:proofErr w:type="gramEnd"/>
      <w:r w:rsidRPr="00A92D43">
        <w:rPr>
          <w:rFonts w:ascii="PT Astra Serif" w:hAnsi="PT Astra Serif"/>
          <w:sz w:val="28"/>
          <w:szCs w:val="28"/>
          <w:lang w:val="ru-RU"/>
        </w:rPr>
        <w:br/>
        <w:t>телекоммуникационной сети «Интернет» (http://ulyanovsk.fas.gov.ru).</w:t>
      </w:r>
    </w:p>
    <w:p w:rsidR="00A92D43" w:rsidRPr="00A92D43" w:rsidRDefault="00A92D43" w:rsidP="00A92D43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lastRenderedPageBreak/>
        <w:t>Информация, указанная в пунктах 5.1–5.10 настоящего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административного регламента, размещена на официальном сайте</w:t>
      </w:r>
      <w:r w:rsidRPr="00A92D43">
        <w:rPr>
          <w:rFonts w:ascii="PT Astra Serif" w:hAnsi="PT Astra Serif"/>
          <w:sz w:val="28"/>
          <w:szCs w:val="28"/>
          <w:lang w:val="ru-RU"/>
        </w:rPr>
        <w:br/>
        <w:t>уполномоченного органа, Едином портале.</w:t>
      </w:r>
    </w:p>
    <w:p w:rsidR="00A92D43" w:rsidRDefault="00A92D43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02FDA" w:rsidRDefault="00502FDA" w:rsidP="00F7670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E64F17" w:rsidRDefault="00E64F17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0F33EE" w:rsidRDefault="000F33EE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lastRenderedPageBreak/>
        <w:t xml:space="preserve">                                        Главе администрации </w:t>
      </w:r>
    </w:p>
    <w:p w:rsidR="0017479B" w:rsidRDefault="0017479B" w:rsidP="0017479B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      муниципального образования</w:t>
      </w:r>
    </w:p>
    <w:p w:rsidR="0017479B" w:rsidRDefault="0017479B" w:rsidP="0017479B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         «</w:t>
      </w:r>
      <w:proofErr w:type="spellStart"/>
      <w:r w:rsidR="00C926F3">
        <w:rPr>
          <w:rFonts w:ascii="Courier New" w:hAnsi="Courier New" w:cs="Courier New"/>
          <w:color w:val="444444"/>
          <w:spacing w:val="-18"/>
        </w:rPr>
        <w:t>Старосахчинское</w:t>
      </w:r>
      <w:proofErr w:type="spellEnd"/>
      <w:r w:rsidR="00C926F3">
        <w:rPr>
          <w:rFonts w:ascii="Courier New" w:hAnsi="Courier New" w:cs="Courier New"/>
          <w:color w:val="444444"/>
          <w:spacing w:val="-18"/>
        </w:rPr>
        <w:t xml:space="preserve"> сельское поселение</w:t>
      </w:r>
      <w:r>
        <w:rPr>
          <w:rFonts w:ascii="Courier New" w:hAnsi="Courier New" w:cs="Courier New"/>
          <w:color w:val="444444"/>
          <w:spacing w:val="-18"/>
        </w:rPr>
        <w:t>»</w:t>
      </w:r>
    </w:p>
    <w:p w:rsidR="0017479B" w:rsidRDefault="0017479B" w:rsidP="0017479B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</w:t>
      </w:r>
      <w:proofErr w:type="spellStart"/>
      <w:r>
        <w:rPr>
          <w:rFonts w:ascii="Courier New" w:hAnsi="Courier New" w:cs="Courier New"/>
          <w:color w:val="444444"/>
          <w:spacing w:val="-18"/>
        </w:rPr>
        <w:t>Мелекесского</w:t>
      </w:r>
      <w:proofErr w:type="spellEnd"/>
      <w:r>
        <w:rPr>
          <w:rFonts w:ascii="Courier New" w:hAnsi="Courier New" w:cs="Courier New"/>
          <w:color w:val="444444"/>
          <w:spacing w:val="-18"/>
        </w:rPr>
        <w:t xml:space="preserve"> района</w:t>
      </w:r>
    </w:p>
    <w:p w:rsidR="0017479B" w:rsidRDefault="0017479B" w:rsidP="0017479B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Ульяновской области</w:t>
      </w:r>
    </w:p>
    <w:p w:rsidR="0017479B" w:rsidRDefault="0017479B" w:rsidP="0017479B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___________________</w:t>
      </w:r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</w:t>
      </w:r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Заявитель _____________________________________</w:t>
      </w:r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                          </w:t>
      </w:r>
      <w:proofErr w:type="gramStart"/>
      <w:r>
        <w:rPr>
          <w:rFonts w:ascii="Courier New" w:hAnsi="Courier New" w:cs="Courier New"/>
          <w:color w:val="444444"/>
          <w:spacing w:val="-18"/>
        </w:rPr>
        <w:t>(</w:t>
      </w: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для физических лиц:</w:t>
      </w:r>
      <w:proofErr w:type="gramEnd"/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 xml:space="preserve"> Ф.И.О., паспортные данные;</w:t>
      </w:r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_______________________________________________</w:t>
      </w:r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_______________________________________________</w:t>
      </w:r>
    </w:p>
    <w:p w:rsidR="0017479B" w:rsidRPr="0043318D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  <w:sz w:val="20"/>
          <w:szCs w:val="20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         </w:t>
      </w: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для юридических лиц: наименование,</w:t>
      </w:r>
    </w:p>
    <w:p w:rsidR="0017479B" w:rsidRPr="0043318D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  <w:sz w:val="20"/>
          <w:szCs w:val="20"/>
        </w:rPr>
      </w:pP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                          </w:t>
      </w:r>
      <w:r>
        <w:rPr>
          <w:rFonts w:ascii="Courier New" w:hAnsi="Courier New" w:cs="Courier New"/>
          <w:color w:val="444444"/>
          <w:spacing w:val="-18"/>
          <w:sz w:val="20"/>
          <w:szCs w:val="20"/>
        </w:rPr>
        <w:t xml:space="preserve">           </w:t>
      </w:r>
      <w:proofErr w:type="gramStart"/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организационно-правовая форма ОГРН/ИНН/КПП/ОКТМО)</w:t>
      </w:r>
      <w:proofErr w:type="gramEnd"/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_______________________________________________</w:t>
      </w:r>
    </w:p>
    <w:p w:rsidR="0017479B" w:rsidRPr="0043318D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  <w:sz w:val="20"/>
          <w:szCs w:val="20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 </w:t>
      </w:r>
      <w:proofErr w:type="gramStart"/>
      <w:r>
        <w:rPr>
          <w:rFonts w:ascii="Courier New" w:hAnsi="Courier New" w:cs="Courier New"/>
          <w:color w:val="444444"/>
          <w:spacing w:val="-18"/>
        </w:rPr>
        <w:t>(</w:t>
      </w: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 xml:space="preserve">почтовый индекс и адрес проживания, места </w:t>
      </w:r>
      <w:proofErr w:type="gramEnd"/>
    </w:p>
    <w:p w:rsidR="0017479B" w:rsidRPr="0043318D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  <w:sz w:val="20"/>
          <w:szCs w:val="20"/>
        </w:rPr>
      </w:pP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                                                                нахождения)</w:t>
      </w:r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Тел. __________________________________________</w:t>
      </w:r>
    </w:p>
    <w:p w:rsidR="0017479B" w:rsidRDefault="0017479B" w:rsidP="0017479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e-</w:t>
      </w:r>
      <w:proofErr w:type="spellStart"/>
      <w:r>
        <w:rPr>
          <w:rFonts w:ascii="Courier New" w:hAnsi="Courier New" w:cs="Courier New"/>
          <w:color w:val="444444"/>
          <w:spacing w:val="-18"/>
        </w:rPr>
        <w:t>mail</w:t>
      </w:r>
      <w:proofErr w:type="spellEnd"/>
      <w:r>
        <w:rPr>
          <w:rFonts w:ascii="Courier New" w:hAnsi="Courier New" w:cs="Courier New"/>
          <w:color w:val="444444"/>
          <w:spacing w:val="-18"/>
        </w:rPr>
        <w:t xml:space="preserve"> ________________________________________</w:t>
      </w:r>
    </w:p>
    <w:p w:rsidR="00C940E6" w:rsidRPr="00C940E6" w:rsidRDefault="00C940E6" w:rsidP="00C940E6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C940E6" w:rsidRPr="00C940E6" w:rsidRDefault="00C940E6" w:rsidP="00C940E6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17479B" w:rsidRPr="0017479B" w:rsidRDefault="0017479B" w:rsidP="0017479B">
      <w:pPr>
        <w:suppressAutoHyphens w:val="0"/>
        <w:jc w:val="center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ЗАЯВЛЕНИЕ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br/>
        <w:t xml:space="preserve">    Прошу  предоставить разрешение на отклонение от  предельных  параметров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разрешенного   строительства,    реконструкции     объектов    капитального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строительства  на земельном участке, расположенном по адресу: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в части: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    минимальные  отступы  от  границ земельных участков в целях определения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мест  допустимого  размещения  зданий,  строений,  сооружений, за пределами </w:t>
      </w:r>
    </w:p>
    <w:p w:rsidR="0017479B" w:rsidRPr="0017479B" w:rsidRDefault="0017479B" w:rsidP="0017479B">
      <w:pPr>
        <w:pBdr>
          <w:bottom w:val="single" w:sz="12" w:space="1" w:color="auto"/>
        </w:pBd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которых запрещено строительство зданий, строений, сооружений:</w:t>
      </w:r>
    </w:p>
    <w:p w:rsidR="001E7327" w:rsidRDefault="001E7327" w:rsidP="0017479B">
      <w:pPr>
        <w:pBdr>
          <w:bottom w:val="single" w:sz="12" w:space="1" w:color="auto"/>
        </w:pBd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327" w:rsidRDefault="001E7327" w:rsidP="0017479B">
      <w:pPr>
        <w:pBdr>
          <w:bottom w:val="single" w:sz="12" w:space="1" w:color="auto"/>
        </w:pBd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  <w:r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_________________________________________________________________________________________________________________________</w:t>
      </w:r>
    </w:p>
    <w:p w:rsidR="001E7327" w:rsidRPr="0017479B" w:rsidRDefault="001E7327" w:rsidP="0017479B">
      <w:pPr>
        <w:pBdr>
          <w:bottom w:val="single" w:sz="12" w:space="1" w:color="auto"/>
        </w:pBd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</w:p>
    <w:p w:rsidR="001E7327" w:rsidRDefault="001E7327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____________________________________________________________________________</w:t>
      </w:r>
    </w:p>
    <w:p w:rsidR="0017479B" w:rsidRPr="0017479B" w:rsidRDefault="001E7327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_______________________________________________________________________________________________________________________________________________________</w:t>
      </w:r>
      <w:r w:rsidR="0017479B"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br/>
        <w:t>    предельное  количество  этажей  или предельная высота зданий, строений,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сооружений: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 максимальный   процент   застройки   в   границах  земельного  участка,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proofErr w:type="gram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определяемый</w:t>
      </w:r>
      <w:proofErr w:type="gramEnd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  как  отношение  суммарной площади земельного участка, которая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может быть </w:t>
      </w:r>
      <w:proofErr w:type="gram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застроена</w:t>
      </w:r>
      <w:proofErr w:type="gramEnd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, ко всей площади земельного участка: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lastRenderedPageBreak/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br/>
        <w:t>   иные показатели: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 сведения о земельном участке: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площадь земельного участка _______________ </w:t>
      </w:r>
      <w:proofErr w:type="spell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кв</w:t>
      </w:r>
      <w:proofErr w:type="gram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.м</w:t>
      </w:r>
      <w:proofErr w:type="spellEnd"/>
      <w:proofErr w:type="gramEnd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местоположение (адрес) 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вид права, на котором используется земельный участок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  </w:t>
      </w:r>
      <w:proofErr w:type="gram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(собственность, аренда, постоянное (бессрочное пользование и др.)</w:t>
      </w:r>
      <w:proofErr w:type="gramEnd"/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br/>
        <w:t>    ограничения использования и обременения земельного участка: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    реквизиты   документа,  удостоверяющего  право,  на  котором  заявитель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использует земельный участок: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           (название, номер, дата выдачи, выдавший орган)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кадастровый номер: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 сведения об объекте капитального строительства: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 кадастровый номер: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 размер    указанного    земельного    участка    меньше   </w:t>
      </w:r>
      <w:proofErr w:type="gram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установленных</w:t>
      </w:r>
      <w:proofErr w:type="gramEnd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градостроительным  регламентом минимальных размеров земельных участков либо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proofErr w:type="gram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конфигурация,   инженерно-геологические  или  иные  характеристики  (нужное </w:t>
      </w:r>
      <w:proofErr w:type="gramEnd"/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proofErr w:type="gram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подчеркнуть)  указанного  земельного  участка неблагоприятны для застройки,</w:t>
      </w:r>
      <w:proofErr w:type="gramEnd"/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что подтверждается: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__________________________________________________________________________;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    информацию  о  результате  предоставления  государственной услуги прошу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направить  почтовым отправлением или электронной почтой, результат выдать </w:t>
      </w:r>
      <w:proofErr w:type="gramStart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в</w:t>
      </w:r>
      <w:proofErr w:type="gramEnd"/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уполномоченной организации 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___________________________________________________________________________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>                       (указать способ направления)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br/>
        <w:t>_____________         _____________________    ___________________________</w:t>
      </w:r>
    </w:p>
    <w:p w:rsidR="0017479B" w:rsidRPr="0017479B" w:rsidRDefault="0017479B" w:rsidP="0017479B">
      <w:pPr>
        <w:suppressAutoHyphens w:val="0"/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</w:pPr>
      <w:r w:rsidRPr="0017479B">
        <w:rPr>
          <w:rFonts w:ascii="Courier New" w:hAnsi="Courier New" w:cs="Courier New"/>
          <w:color w:val="444444"/>
          <w:spacing w:val="-18"/>
          <w:sz w:val="24"/>
          <w:szCs w:val="24"/>
          <w:lang w:val="ru-RU"/>
        </w:rPr>
        <w:t xml:space="preserve">   Дата                  Подпись заявителя       Расшифровка подписи </w:t>
      </w:r>
    </w:p>
    <w:p w:rsidR="0017479B" w:rsidRPr="0017479B" w:rsidRDefault="0017479B" w:rsidP="0017479B">
      <w:pPr>
        <w:shd w:val="clear" w:color="auto" w:fill="FFFFFF"/>
        <w:suppressAutoHyphens w:val="0"/>
        <w:spacing w:after="240"/>
        <w:jc w:val="right"/>
        <w:outlineLvl w:val="2"/>
        <w:rPr>
          <w:rFonts w:ascii="Arial" w:hAnsi="Arial" w:cs="Arial"/>
          <w:b/>
          <w:bCs/>
          <w:color w:val="444444"/>
          <w:sz w:val="24"/>
          <w:szCs w:val="24"/>
          <w:lang w:val="ru-RU"/>
        </w:rPr>
      </w:pPr>
    </w:p>
    <w:p w:rsidR="00C940E6" w:rsidRDefault="00C940E6" w:rsidP="00C940E6">
      <w:pPr>
        <w:shd w:val="clear" w:color="auto" w:fill="FFFFFF"/>
        <w:jc w:val="center"/>
        <w:textAlignment w:val="top"/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</w:pPr>
    </w:p>
    <w:p w:rsidR="00C940E6" w:rsidRDefault="00C940E6" w:rsidP="00C940E6">
      <w:pPr>
        <w:shd w:val="clear" w:color="auto" w:fill="FFFFFF"/>
        <w:jc w:val="center"/>
        <w:textAlignment w:val="top"/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</w:pPr>
    </w:p>
    <w:p w:rsidR="00C940E6" w:rsidRDefault="00C940E6" w:rsidP="00C940E6">
      <w:pPr>
        <w:shd w:val="clear" w:color="auto" w:fill="FFFFFF"/>
        <w:jc w:val="center"/>
        <w:textAlignment w:val="top"/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</w:pPr>
    </w:p>
    <w:p w:rsidR="00C940E6" w:rsidRDefault="00C940E6" w:rsidP="00C940E6">
      <w:pPr>
        <w:shd w:val="clear" w:color="auto" w:fill="FFFFFF"/>
        <w:jc w:val="center"/>
        <w:textAlignment w:val="top"/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</w:pPr>
    </w:p>
    <w:p w:rsidR="00C940E6" w:rsidRDefault="00C940E6" w:rsidP="00C940E6">
      <w:pPr>
        <w:shd w:val="clear" w:color="auto" w:fill="FFFFFF"/>
        <w:jc w:val="center"/>
        <w:textAlignment w:val="top"/>
        <w:rPr>
          <w:rFonts w:ascii="Times New Roman" w:hAnsi="Times New Roman"/>
          <w:b/>
          <w:bCs/>
          <w:color w:val="052635"/>
          <w:sz w:val="28"/>
          <w:szCs w:val="28"/>
          <w:lang w:val="ru-RU"/>
        </w:rPr>
      </w:pPr>
    </w:p>
    <w:p w:rsidR="00502FDA" w:rsidRDefault="00502FDA" w:rsidP="00C940E6">
      <w:pPr>
        <w:pStyle w:val="unformattext"/>
        <w:spacing w:before="0" w:beforeAutospacing="0" w:after="0" w:afterAutospacing="0"/>
        <w:ind w:left="4536"/>
        <w:textAlignment w:val="baseline"/>
        <w:rPr>
          <w:rFonts w:ascii="PT Astra Serif" w:hAnsi="PT Astra Serif"/>
          <w:sz w:val="28"/>
          <w:szCs w:val="28"/>
        </w:rPr>
      </w:pPr>
    </w:p>
    <w:sectPr w:rsidR="00502FDA" w:rsidSect="003F7B9C">
      <w:headerReference w:type="default" r:id="rId11"/>
      <w:pgSz w:w="11906" w:h="16838"/>
      <w:pgMar w:top="1134" w:right="566" w:bottom="1134" w:left="1701" w:header="567" w:footer="0" w:gutter="0"/>
      <w:pgNumType w:start="1"/>
      <w:cols w:space="720"/>
      <w:formProt w:val="0"/>
      <w:titlePg/>
      <w:docGrid w:linePitch="272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27" w:rsidRDefault="001E7327">
      <w:r>
        <w:separator/>
      </w:r>
    </w:p>
  </w:endnote>
  <w:endnote w:type="continuationSeparator" w:id="0">
    <w:p w:rsidR="001E7327" w:rsidRDefault="001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27" w:rsidRDefault="001E7327">
      <w:r>
        <w:separator/>
      </w:r>
    </w:p>
  </w:footnote>
  <w:footnote w:type="continuationSeparator" w:id="0">
    <w:p w:rsidR="001E7327" w:rsidRDefault="001E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6103479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327" w:rsidRPr="003C0F0C" w:rsidRDefault="001E7327">
        <w:pPr>
          <w:pStyle w:val="13"/>
          <w:jc w:val="center"/>
          <w:rPr>
            <w:rFonts w:ascii="PT Astra Serif" w:hAnsi="PT Astra Serif"/>
            <w:sz w:val="28"/>
            <w:szCs w:val="28"/>
          </w:rPr>
        </w:pPr>
        <w:r w:rsidRPr="003C0F0C">
          <w:rPr>
            <w:rFonts w:ascii="PT Astra Serif" w:hAnsi="PT Astra Serif"/>
            <w:sz w:val="28"/>
            <w:szCs w:val="28"/>
          </w:rPr>
          <w:fldChar w:fldCharType="begin"/>
        </w:r>
        <w:r w:rsidRPr="003C0F0C">
          <w:rPr>
            <w:rFonts w:ascii="PT Astra Serif" w:hAnsi="PT Astra Serif"/>
            <w:sz w:val="28"/>
            <w:szCs w:val="28"/>
          </w:rPr>
          <w:instrText>PAGE</w:instrText>
        </w:r>
        <w:r w:rsidRPr="003C0F0C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24</w:t>
        </w:r>
        <w:r w:rsidRPr="003C0F0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70F3"/>
    <w:multiLevelType w:val="hybridMultilevel"/>
    <w:tmpl w:val="E018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7C3"/>
    <w:rsid w:val="00013FE5"/>
    <w:rsid w:val="00024215"/>
    <w:rsid w:val="0002526E"/>
    <w:rsid w:val="00034722"/>
    <w:rsid w:val="00045C10"/>
    <w:rsid w:val="0007368F"/>
    <w:rsid w:val="00081913"/>
    <w:rsid w:val="00085D69"/>
    <w:rsid w:val="00090C5E"/>
    <w:rsid w:val="000925EE"/>
    <w:rsid w:val="00093256"/>
    <w:rsid w:val="000B0470"/>
    <w:rsid w:val="000B317B"/>
    <w:rsid w:val="000C43DE"/>
    <w:rsid w:val="000D0E98"/>
    <w:rsid w:val="000F33EE"/>
    <w:rsid w:val="00112DBB"/>
    <w:rsid w:val="00113CE8"/>
    <w:rsid w:val="00123B9F"/>
    <w:rsid w:val="00124374"/>
    <w:rsid w:val="001357C7"/>
    <w:rsid w:val="0014044B"/>
    <w:rsid w:val="001634D1"/>
    <w:rsid w:val="0017479B"/>
    <w:rsid w:val="00191423"/>
    <w:rsid w:val="001A42C1"/>
    <w:rsid w:val="001B089C"/>
    <w:rsid w:val="001E13F0"/>
    <w:rsid w:val="001E173A"/>
    <w:rsid w:val="001E2DA1"/>
    <w:rsid w:val="001E7327"/>
    <w:rsid w:val="001F2FBC"/>
    <w:rsid w:val="001F7158"/>
    <w:rsid w:val="00201704"/>
    <w:rsid w:val="002106A4"/>
    <w:rsid w:val="002227EC"/>
    <w:rsid w:val="0023454F"/>
    <w:rsid w:val="00251777"/>
    <w:rsid w:val="00255383"/>
    <w:rsid w:val="00267291"/>
    <w:rsid w:val="00276F35"/>
    <w:rsid w:val="002969A1"/>
    <w:rsid w:val="002F684A"/>
    <w:rsid w:val="00301212"/>
    <w:rsid w:val="00314633"/>
    <w:rsid w:val="0031764D"/>
    <w:rsid w:val="0032269B"/>
    <w:rsid w:val="00326394"/>
    <w:rsid w:val="003274E7"/>
    <w:rsid w:val="00333733"/>
    <w:rsid w:val="0033598C"/>
    <w:rsid w:val="003609C3"/>
    <w:rsid w:val="003769E0"/>
    <w:rsid w:val="00377D6C"/>
    <w:rsid w:val="00394186"/>
    <w:rsid w:val="003A2053"/>
    <w:rsid w:val="003C0F0C"/>
    <w:rsid w:val="003D5E28"/>
    <w:rsid w:val="003E144A"/>
    <w:rsid w:val="003E5A8A"/>
    <w:rsid w:val="003F7B9C"/>
    <w:rsid w:val="00402242"/>
    <w:rsid w:val="00403302"/>
    <w:rsid w:val="00407479"/>
    <w:rsid w:val="00417F09"/>
    <w:rsid w:val="0042406B"/>
    <w:rsid w:val="0042496F"/>
    <w:rsid w:val="00427D60"/>
    <w:rsid w:val="00447B02"/>
    <w:rsid w:val="00462E6D"/>
    <w:rsid w:val="00480F90"/>
    <w:rsid w:val="00483CF0"/>
    <w:rsid w:val="00492F25"/>
    <w:rsid w:val="00493D45"/>
    <w:rsid w:val="004B51C3"/>
    <w:rsid w:val="004B63D0"/>
    <w:rsid w:val="004E34A4"/>
    <w:rsid w:val="004E38F0"/>
    <w:rsid w:val="004F083B"/>
    <w:rsid w:val="004F39A2"/>
    <w:rsid w:val="00502FDA"/>
    <w:rsid w:val="005131E4"/>
    <w:rsid w:val="005231D5"/>
    <w:rsid w:val="00523996"/>
    <w:rsid w:val="0052576C"/>
    <w:rsid w:val="00527DFD"/>
    <w:rsid w:val="005648CB"/>
    <w:rsid w:val="00565417"/>
    <w:rsid w:val="00586381"/>
    <w:rsid w:val="00590E0D"/>
    <w:rsid w:val="005945EE"/>
    <w:rsid w:val="00595D96"/>
    <w:rsid w:val="005C21F2"/>
    <w:rsid w:val="005C2A87"/>
    <w:rsid w:val="005C2D04"/>
    <w:rsid w:val="005C30D1"/>
    <w:rsid w:val="005C526C"/>
    <w:rsid w:val="005D1522"/>
    <w:rsid w:val="005D295D"/>
    <w:rsid w:val="005E110D"/>
    <w:rsid w:val="005E6592"/>
    <w:rsid w:val="005F09EF"/>
    <w:rsid w:val="005F4445"/>
    <w:rsid w:val="00604B5D"/>
    <w:rsid w:val="0061399B"/>
    <w:rsid w:val="00641E88"/>
    <w:rsid w:val="00643E3E"/>
    <w:rsid w:val="00646DFB"/>
    <w:rsid w:val="00653ACE"/>
    <w:rsid w:val="0065571F"/>
    <w:rsid w:val="006563B5"/>
    <w:rsid w:val="00666702"/>
    <w:rsid w:val="006710BE"/>
    <w:rsid w:val="00671D7E"/>
    <w:rsid w:val="0068090B"/>
    <w:rsid w:val="006867C5"/>
    <w:rsid w:val="006A05C3"/>
    <w:rsid w:val="006A6ABD"/>
    <w:rsid w:val="006B07F6"/>
    <w:rsid w:val="006B241E"/>
    <w:rsid w:val="006C6149"/>
    <w:rsid w:val="006C7028"/>
    <w:rsid w:val="006D2F7A"/>
    <w:rsid w:val="006F0434"/>
    <w:rsid w:val="007138D3"/>
    <w:rsid w:val="00713921"/>
    <w:rsid w:val="00745C6F"/>
    <w:rsid w:val="00747F3F"/>
    <w:rsid w:val="007547CA"/>
    <w:rsid w:val="007766AF"/>
    <w:rsid w:val="0078261C"/>
    <w:rsid w:val="00783576"/>
    <w:rsid w:val="007876D1"/>
    <w:rsid w:val="00793B9D"/>
    <w:rsid w:val="007976AC"/>
    <w:rsid w:val="007C2993"/>
    <w:rsid w:val="007E4A85"/>
    <w:rsid w:val="007E5270"/>
    <w:rsid w:val="00801FDF"/>
    <w:rsid w:val="008024FC"/>
    <w:rsid w:val="008045CB"/>
    <w:rsid w:val="008331A5"/>
    <w:rsid w:val="008351F3"/>
    <w:rsid w:val="0084139B"/>
    <w:rsid w:val="00855199"/>
    <w:rsid w:val="0086124C"/>
    <w:rsid w:val="00875926"/>
    <w:rsid w:val="00892B95"/>
    <w:rsid w:val="00897C88"/>
    <w:rsid w:val="008A11E7"/>
    <w:rsid w:val="008A3A30"/>
    <w:rsid w:val="008B0D2D"/>
    <w:rsid w:val="008B1DA4"/>
    <w:rsid w:val="008C3B2B"/>
    <w:rsid w:val="008C6238"/>
    <w:rsid w:val="008D22B3"/>
    <w:rsid w:val="008F33B3"/>
    <w:rsid w:val="008F3429"/>
    <w:rsid w:val="009123EF"/>
    <w:rsid w:val="00930221"/>
    <w:rsid w:val="00957C41"/>
    <w:rsid w:val="00961EA5"/>
    <w:rsid w:val="00962AC1"/>
    <w:rsid w:val="00972DD5"/>
    <w:rsid w:val="009A7994"/>
    <w:rsid w:val="009B11B8"/>
    <w:rsid w:val="009F47C6"/>
    <w:rsid w:val="009F589D"/>
    <w:rsid w:val="00A07001"/>
    <w:rsid w:val="00A23969"/>
    <w:rsid w:val="00A66DA2"/>
    <w:rsid w:val="00A715AB"/>
    <w:rsid w:val="00A842CA"/>
    <w:rsid w:val="00A92D43"/>
    <w:rsid w:val="00AB2A02"/>
    <w:rsid w:val="00AB5C3A"/>
    <w:rsid w:val="00AF4707"/>
    <w:rsid w:val="00B01E7B"/>
    <w:rsid w:val="00B067EE"/>
    <w:rsid w:val="00B257E7"/>
    <w:rsid w:val="00BA0869"/>
    <w:rsid w:val="00BC0226"/>
    <w:rsid w:val="00BC0A74"/>
    <w:rsid w:val="00BE0980"/>
    <w:rsid w:val="00BE0EAF"/>
    <w:rsid w:val="00BF5B31"/>
    <w:rsid w:val="00C05ACA"/>
    <w:rsid w:val="00C10804"/>
    <w:rsid w:val="00C16746"/>
    <w:rsid w:val="00C42348"/>
    <w:rsid w:val="00C47951"/>
    <w:rsid w:val="00C50767"/>
    <w:rsid w:val="00C51B08"/>
    <w:rsid w:val="00C76FD2"/>
    <w:rsid w:val="00C87091"/>
    <w:rsid w:val="00C91C3A"/>
    <w:rsid w:val="00C926F3"/>
    <w:rsid w:val="00C940E6"/>
    <w:rsid w:val="00CA0324"/>
    <w:rsid w:val="00CA40D7"/>
    <w:rsid w:val="00CD0876"/>
    <w:rsid w:val="00CD37FE"/>
    <w:rsid w:val="00CD3FEE"/>
    <w:rsid w:val="00D10355"/>
    <w:rsid w:val="00D16878"/>
    <w:rsid w:val="00D22A62"/>
    <w:rsid w:val="00D30C76"/>
    <w:rsid w:val="00D40308"/>
    <w:rsid w:val="00D54E3A"/>
    <w:rsid w:val="00D6336A"/>
    <w:rsid w:val="00D71106"/>
    <w:rsid w:val="00D7424D"/>
    <w:rsid w:val="00D814E3"/>
    <w:rsid w:val="00D81FEA"/>
    <w:rsid w:val="00D9302F"/>
    <w:rsid w:val="00DA1094"/>
    <w:rsid w:val="00DA47A8"/>
    <w:rsid w:val="00DB2518"/>
    <w:rsid w:val="00DB7224"/>
    <w:rsid w:val="00DC2CE1"/>
    <w:rsid w:val="00DC5746"/>
    <w:rsid w:val="00DD3317"/>
    <w:rsid w:val="00DF2D08"/>
    <w:rsid w:val="00DF54F1"/>
    <w:rsid w:val="00DF7B3A"/>
    <w:rsid w:val="00E01EBB"/>
    <w:rsid w:val="00E0683E"/>
    <w:rsid w:val="00E13C81"/>
    <w:rsid w:val="00E159F2"/>
    <w:rsid w:val="00E247C3"/>
    <w:rsid w:val="00E32999"/>
    <w:rsid w:val="00E62421"/>
    <w:rsid w:val="00E64F17"/>
    <w:rsid w:val="00E76656"/>
    <w:rsid w:val="00EA26C8"/>
    <w:rsid w:val="00EB56CA"/>
    <w:rsid w:val="00EB7104"/>
    <w:rsid w:val="00ED4A79"/>
    <w:rsid w:val="00EF6030"/>
    <w:rsid w:val="00F148F5"/>
    <w:rsid w:val="00F235E5"/>
    <w:rsid w:val="00F23AFC"/>
    <w:rsid w:val="00F24F72"/>
    <w:rsid w:val="00F34046"/>
    <w:rsid w:val="00F53A8F"/>
    <w:rsid w:val="00F6445C"/>
    <w:rsid w:val="00F6665E"/>
    <w:rsid w:val="00F74FC3"/>
    <w:rsid w:val="00F76707"/>
    <w:rsid w:val="00F90979"/>
    <w:rsid w:val="00FA21F0"/>
    <w:rsid w:val="00FA6F5E"/>
    <w:rsid w:val="00FB24FD"/>
    <w:rsid w:val="00FC2FDF"/>
    <w:rsid w:val="00FD479F"/>
    <w:rsid w:val="00FD70EF"/>
    <w:rsid w:val="00FD7918"/>
    <w:rsid w:val="00FE0518"/>
    <w:rsid w:val="00FE473E"/>
    <w:rsid w:val="00FF03C9"/>
    <w:rsid w:val="00FF2634"/>
    <w:rsid w:val="00FF335A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C1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sid w:val="008C6D6B"/>
    <w:rPr>
      <w:rFonts w:eastAsia="Times New Roman" w:cs="Times New Roman"/>
    </w:rPr>
  </w:style>
  <w:style w:type="character" w:customStyle="1" w:styleId="ListLabel2">
    <w:name w:val="ListLabel 2"/>
    <w:qFormat/>
    <w:rsid w:val="008C6D6B"/>
    <w:rPr>
      <w:rFonts w:cs="Courier New"/>
    </w:rPr>
  </w:style>
  <w:style w:type="character" w:customStyle="1" w:styleId="ListLabel3">
    <w:name w:val="ListLabel 3"/>
    <w:qFormat/>
    <w:rsid w:val="008C6D6B"/>
    <w:rPr>
      <w:rFonts w:cs="Courier New"/>
    </w:rPr>
  </w:style>
  <w:style w:type="character" w:customStyle="1" w:styleId="ListLabel4">
    <w:name w:val="ListLabel 4"/>
    <w:qFormat/>
    <w:rsid w:val="008C6D6B"/>
    <w:rPr>
      <w:rFonts w:cs="Courier New"/>
    </w:rPr>
  </w:style>
  <w:style w:type="character" w:customStyle="1" w:styleId="ListLabel5">
    <w:name w:val="ListLabel 5"/>
    <w:qFormat/>
    <w:rsid w:val="008C6D6B"/>
    <w:rPr>
      <w:rFonts w:eastAsia="Times New Roman" w:cs="Times New Roman"/>
    </w:rPr>
  </w:style>
  <w:style w:type="character" w:customStyle="1" w:styleId="ListLabel6">
    <w:name w:val="ListLabel 6"/>
    <w:qFormat/>
    <w:rsid w:val="008C6D6B"/>
    <w:rPr>
      <w:rFonts w:cs="Courier New"/>
    </w:rPr>
  </w:style>
  <w:style w:type="character" w:customStyle="1" w:styleId="ListLabel7">
    <w:name w:val="ListLabel 7"/>
    <w:qFormat/>
    <w:rsid w:val="008C6D6B"/>
    <w:rPr>
      <w:rFonts w:cs="Courier New"/>
    </w:rPr>
  </w:style>
  <w:style w:type="character" w:customStyle="1" w:styleId="ListLabel8">
    <w:name w:val="ListLabel 8"/>
    <w:qFormat/>
    <w:rsid w:val="008C6D6B"/>
    <w:rPr>
      <w:rFonts w:cs="Courier New"/>
    </w:rPr>
  </w:style>
  <w:style w:type="character" w:customStyle="1" w:styleId="ListLabel9">
    <w:name w:val="ListLabel 9"/>
    <w:qFormat/>
    <w:rsid w:val="008C6D6B"/>
    <w:rPr>
      <w:rFonts w:eastAsia="Times New Roman" w:cs="Times New Roman"/>
    </w:rPr>
  </w:style>
  <w:style w:type="character" w:customStyle="1" w:styleId="ListLabel10">
    <w:name w:val="ListLabel 10"/>
    <w:qFormat/>
    <w:rsid w:val="008C6D6B"/>
    <w:rPr>
      <w:rFonts w:cs="Courier New"/>
    </w:rPr>
  </w:style>
  <w:style w:type="character" w:customStyle="1" w:styleId="ListLabel11">
    <w:name w:val="ListLabel 11"/>
    <w:qFormat/>
    <w:rsid w:val="008C6D6B"/>
    <w:rPr>
      <w:rFonts w:cs="Courier New"/>
    </w:rPr>
  </w:style>
  <w:style w:type="character" w:customStyle="1" w:styleId="ListLabel12">
    <w:name w:val="ListLabel 12"/>
    <w:qFormat/>
    <w:rsid w:val="008C6D6B"/>
    <w:rPr>
      <w:rFonts w:cs="Courier New"/>
    </w:rPr>
  </w:style>
  <w:style w:type="character" w:customStyle="1" w:styleId="ListLabel13">
    <w:name w:val="ListLabel 13"/>
    <w:qFormat/>
    <w:rsid w:val="008C6D6B"/>
    <w:rPr>
      <w:rFonts w:eastAsia="Times New Roman" w:cs="Times New Roman"/>
    </w:rPr>
  </w:style>
  <w:style w:type="character" w:customStyle="1" w:styleId="ListLabel14">
    <w:name w:val="ListLabel 14"/>
    <w:qFormat/>
    <w:rsid w:val="008C6D6B"/>
    <w:rPr>
      <w:rFonts w:cs="Courier New"/>
    </w:rPr>
  </w:style>
  <w:style w:type="character" w:customStyle="1" w:styleId="ListLabel15">
    <w:name w:val="ListLabel 15"/>
    <w:qFormat/>
    <w:rsid w:val="008C6D6B"/>
    <w:rPr>
      <w:rFonts w:cs="Courier New"/>
    </w:rPr>
  </w:style>
  <w:style w:type="character" w:customStyle="1" w:styleId="ListLabel16">
    <w:name w:val="ListLabel 16"/>
    <w:qFormat/>
    <w:rsid w:val="008C6D6B"/>
    <w:rPr>
      <w:rFonts w:cs="Courier New"/>
    </w:rPr>
  </w:style>
  <w:style w:type="character" w:customStyle="1" w:styleId="ListLabel17">
    <w:name w:val="ListLabel 17"/>
    <w:qFormat/>
    <w:rsid w:val="008C6D6B"/>
    <w:rPr>
      <w:rFonts w:eastAsia="Times New Roman" w:cs="Times New Roman"/>
    </w:rPr>
  </w:style>
  <w:style w:type="character" w:customStyle="1" w:styleId="ListLabel18">
    <w:name w:val="ListLabel 18"/>
    <w:qFormat/>
    <w:rsid w:val="008C6D6B"/>
    <w:rPr>
      <w:rFonts w:cs="Courier New"/>
    </w:rPr>
  </w:style>
  <w:style w:type="character" w:customStyle="1" w:styleId="ListLabel19">
    <w:name w:val="ListLabel 19"/>
    <w:qFormat/>
    <w:rsid w:val="008C6D6B"/>
    <w:rPr>
      <w:rFonts w:cs="Courier New"/>
    </w:rPr>
  </w:style>
  <w:style w:type="character" w:customStyle="1" w:styleId="ListLabel20">
    <w:name w:val="ListLabel 20"/>
    <w:qFormat/>
    <w:rsid w:val="008C6D6B"/>
    <w:rPr>
      <w:rFonts w:cs="Courier New"/>
    </w:rPr>
  </w:style>
  <w:style w:type="character" w:customStyle="1" w:styleId="ListLabel21">
    <w:name w:val="ListLabel 21"/>
    <w:qFormat/>
    <w:rsid w:val="008C6D6B"/>
    <w:rPr>
      <w:rFonts w:eastAsia="Times New Roman" w:cs="Times New Roman"/>
    </w:rPr>
  </w:style>
  <w:style w:type="character" w:customStyle="1" w:styleId="ListLabel22">
    <w:name w:val="ListLabel 22"/>
    <w:qFormat/>
    <w:rsid w:val="008C6D6B"/>
    <w:rPr>
      <w:rFonts w:cs="Courier New"/>
    </w:rPr>
  </w:style>
  <w:style w:type="character" w:customStyle="1" w:styleId="ListLabel23">
    <w:name w:val="ListLabel 23"/>
    <w:qFormat/>
    <w:rsid w:val="008C6D6B"/>
    <w:rPr>
      <w:rFonts w:cs="Courier New"/>
    </w:rPr>
  </w:style>
  <w:style w:type="character" w:customStyle="1" w:styleId="ListLabel24">
    <w:name w:val="ListLabel 24"/>
    <w:qFormat/>
    <w:rsid w:val="008C6D6B"/>
    <w:rPr>
      <w:rFonts w:cs="Courier New"/>
    </w:rPr>
  </w:style>
  <w:style w:type="character" w:customStyle="1" w:styleId="ListLabel25">
    <w:name w:val="ListLabel 25"/>
    <w:qFormat/>
    <w:rsid w:val="008C6D6B"/>
    <w:rPr>
      <w:rFonts w:eastAsia="Times New Roman" w:cs="Times New Roman"/>
    </w:rPr>
  </w:style>
  <w:style w:type="character" w:customStyle="1" w:styleId="ListLabel26">
    <w:name w:val="ListLabel 26"/>
    <w:qFormat/>
    <w:rsid w:val="008C6D6B"/>
    <w:rPr>
      <w:rFonts w:cs="Courier New"/>
    </w:rPr>
  </w:style>
  <w:style w:type="character" w:customStyle="1" w:styleId="ListLabel27">
    <w:name w:val="ListLabel 27"/>
    <w:qFormat/>
    <w:rsid w:val="008C6D6B"/>
    <w:rPr>
      <w:rFonts w:cs="Courier New"/>
    </w:rPr>
  </w:style>
  <w:style w:type="character" w:customStyle="1" w:styleId="ListLabel28">
    <w:name w:val="ListLabel 28"/>
    <w:qFormat/>
    <w:rsid w:val="008C6D6B"/>
    <w:rPr>
      <w:rFonts w:cs="Courier New"/>
    </w:rPr>
  </w:style>
  <w:style w:type="character" w:customStyle="1" w:styleId="ListLabel29">
    <w:name w:val="ListLabel 29"/>
    <w:qFormat/>
    <w:rsid w:val="008C6D6B"/>
    <w:rPr>
      <w:rFonts w:cs="Courier New"/>
    </w:rPr>
  </w:style>
  <w:style w:type="character" w:customStyle="1" w:styleId="ListLabel30">
    <w:name w:val="ListLabel 30"/>
    <w:qFormat/>
    <w:rsid w:val="008C6D6B"/>
    <w:rPr>
      <w:rFonts w:cs="Courier New"/>
    </w:rPr>
  </w:style>
  <w:style w:type="character" w:customStyle="1" w:styleId="ListLabel31">
    <w:name w:val="ListLabel 31"/>
    <w:qFormat/>
    <w:rsid w:val="008C6D6B"/>
    <w:rPr>
      <w:rFonts w:cs="Courier New"/>
    </w:rPr>
  </w:style>
  <w:style w:type="character" w:customStyle="1" w:styleId="ListLabel32">
    <w:name w:val="ListLabel 32"/>
    <w:qFormat/>
    <w:rsid w:val="008C6D6B"/>
    <w:rPr>
      <w:rFonts w:cs="Arial"/>
      <w:sz w:val="27"/>
    </w:rPr>
  </w:style>
  <w:style w:type="character" w:customStyle="1" w:styleId="ListLabel33">
    <w:name w:val="ListLabel 33"/>
    <w:qFormat/>
    <w:rsid w:val="008C6D6B"/>
    <w:rPr>
      <w:rFonts w:cs="Arial"/>
      <w:sz w:val="27"/>
    </w:rPr>
  </w:style>
  <w:style w:type="character" w:customStyle="1" w:styleId="ListLabel34">
    <w:name w:val="ListLabel 34"/>
    <w:qFormat/>
    <w:rsid w:val="008C6D6B"/>
    <w:rPr>
      <w:sz w:val="27"/>
    </w:rPr>
  </w:style>
  <w:style w:type="character" w:customStyle="1" w:styleId="ListLabel35">
    <w:name w:val="ListLabel 35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sid w:val="008C6D6B"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sid w:val="008C6D6B"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  <w:rsid w:val="008C6D6B"/>
  </w:style>
  <w:style w:type="character" w:customStyle="1" w:styleId="Hyperlink0">
    <w:name w:val="Hyperlink.0"/>
    <w:basedOn w:val="ab"/>
    <w:qFormat/>
    <w:rsid w:val="008C6D6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sid w:val="008C6D6B"/>
    <w:rPr>
      <w:color w:val="auto"/>
    </w:rPr>
  </w:style>
  <w:style w:type="character" w:customStyle="1" w:styleId="ListLabel336">
    <w:name w:val="ListLabel 336"/>
    <w:qFormat/>
    <w:rsid w:val="008C6D6B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92">
    <w:name w:val="ListLabel 92"/>
    <w:qFormat/>
    <w:rsid w:val="008C6D6B"/>
    <w:rPr>
      <w:rFonts w:ascii="PT Astra Serif" w:eastAsia="Century" w:hAnsi="PT Astra Serif"/>
      <w:color w:val="auto"/>
    </w:rPr>
  </w:style>
  <w:style w:type="character" w:customStyle="1" w:styleId="Hyperlink1">
    <w:name w:val="Hyperlink.1"/>
    <w:basedOn w:val="ab"/>
    <w:qFormat/>
    <w:rsid w:val="008C6D6B"/>
    <w:rPr>
      <w:lang w:val="ru-RU"/>
    </w:rPr>
  </w:style>
  <w:style w:type="character" w:customStyle="1" w:styleId="blk">
    <w:name w:val="blk"/>
    <w:basedOn w:val="a0"/>
    <w:qFormat/>
    <w:rsid w:val="008C6D6B"/>
  </w:style>
  <w:style w:type="character" w:customStyle="1" w:styleId="ListLabel94">
    <w:name w:val="ListLabel 94"/>
    <w:qFormat/>
    <w:rsid w:val="008C6D6B"/>
    <w:rPr>
      <w:rFonts w:ascii="PT Astra Serif" w:hAnsi="PT Astra Serif" w:cs="Arial"/>
      <w:color w:val="auto"/>
      <w:sz w:val="28"/>
      <w:szCs w:val="28"/>
      <w:u w:val="none"/>
      <w:lang w:val="ru-RU"/>
    </w:rPr>
  </w:style>
  <w:style w:type="character" w:customStyle="1" w:styleId="ListLabel377">
    <w:name w:val="ListLabel 377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78">
    <w:name w:val="ListLabel 378"/>
    <w:qFormat/>
    <w:rsid w:val="008C6D6B"/>
    <w:rPr>
      <w:rFonts w:ascii="PT Astra Serif" w:eastAsiaTheme="minorHAnsi" w:hAnsi="PT Astra Serif"/>
      <w:b w:val="0"/>
      <w:bCs w:val="0"/>
      <w:sz w:val="28"/>
      <w:szCs w:val="28"/>
      <w:lang w:val="ru-RU" w:eastAsia="en-US"/>
    </w:rPr>
  </w:style>
  <w:style w:type="character" w:customStyle="1" w:styleId="ListLabel379">
    <w:name w:val="ListLabel 379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0">
    <w:name w:val="ListLabel 380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81">
    <w:name w:val="ListLabel 381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2">
    <w:name w:val="ListLabel 382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ListLabel383">
    <w:name w:val="ListLabel 383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84">
    <w:name w:val="ListLabel 384"/>
    <w:qFormat/>
    <w:rsid w:val="008C6D6B"/>
    <w:rPr>
      <w:rFonts w:ascii="PT Astra Serif" w:eastAsiaTheme="minorHAnsi" w:hAnsi="PT Astra Serif"/>
      <w:b w:val="0"/>
      <w:bCs w:val="0"/>
      <w:sz w:val="28"/>
      <w:szCs w:val="28"/>
      <w:lang w:val="ru-RU" w:eastAsia="en-US"/>
    </w:rPr>
  </w:style>
  <w:style w:type="character" w:customStyle="1" w:styleId="ListLabel385">
    <w:name w:val="ListLabel 385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6">
    <w:name w:val="ListLabel 386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87">
    <w:name w:val="ListLabel 387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8">
    <w:name w:val="ListLabel 388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ac">
    <w:name w:val="Текст сноски Знак"/>
    <w:basedOn w:val="a0"/>
    <w:qFormat/>
    <w:rsid w:val="00DE6E88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sid w:val="008C6D6B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B33CFD"/>
    <w:rPr>
      <w:vertAlign w:val="superscript"/>
    </w:rPr>
  </w:style>
  <w:style w:type="character" w:customStyle="1" w:styleId="ListLabel389">
    <w:name w:val="ListLabel 389"/>
    <w:qFormat/>
    <w:rsid w:val="008C6D6B"/>
  </w:style>
  <w:style w:type="character" w:customStyle="1" w:styleId="ListLabel390">
    <w:name w:val="ListLabel 390"/>
    <w:qFormat/>
    <w:rsid w:val="008C6D6B"/>
    <w:rPr>
      <w:bCs w:val="0"/>
    </w:rPr>
  </w:style>
  <w:style w:type="character" w:customStyle="1" w:styleId="ListLabel391">
    <w:name w:val="ListLabel 391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2">
    <w:name w:val="ListLabel 392"/>
    <w:qFormat/>
    <w:rsid w:val="008C6D6B"/>
    <w:rPr>
      <w:sz w:val="28"/>
      <w:szCs w:val="28"/>
      <w:lang w:val="en-US"/>
    </w:rPr>
  </w:style>
  <w:style w:type="character" w:customStyle="1" w:styleId="ListLabel393">
    <w:name w:val="ListLabel 393"/>
    <w:qFormat/>
    <w:rsid w:val="008C6D6B"/>
    <w:rPr>
      <w:sz w:val="28"/>
      <w:szCs w:val="28"/>
    </w:rPr>
  </w:style>
  <w:style w:type="character" w:customStyle="1" w:styleId="ListLabel394">
    <w:name w:val="ListLabel 394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ae">
    <w:name w:val="Символ сноски"/>
    <w:qFormat/>
    <w:rsid w:val="008C6D6B"/>
  </w:style>
  <w:style w:type="character" w:customStyle="1" w:styleId="af">
    <w:name w:val="Привязка концевой сноски"/>
    <w:rsid w:val="008C6D6B"/>
    <w:rPr>
      <w:vertAlign w:val="superscript"/>
    </w:rPr>
  </w:style>
  <w:style w:type="character" w:customStyle="1" w:styleId="af0">
    <w:name w:val="Символ концевой сноски"/>
    <w:qFormat/>
    <w:rsid w:val="008C6D6B"/>
  </w:style>
  <w:style w:type="character" w:customStyle="1" w:styleId="ListLabel395">
    <w:name w:val="ListLabel 395"/>
    <w:qFormat/>
    <w:rsid w:val="007D15E2"/>
    <w:rPr>
      <w:rFonts w:cs="PT Astra Serif"/>
      <w:sz w:val="20"/>
      <w:szCs w:val="20"/>
      <w:u w:val="none"/>
    </w:rPr>
  </w:style>
  <w:style w:type="character" w:customStyle="1" w:styleId="ListLabel396">
    <w:name w:val="ListLabel 396"/>
    <w:qFormat/>
    <w:rsid w:val="007D15E2"/>
  </w:style>
  <w:style w:type="character" w:customStyle="1" w:styleId="ListLabel397">
    <w:name w:val="ListLabel 397"/>
    <w:qFormat/>
    <w:rsid w:val="007D15E2"/>
    <w:rPr>
      <w:bCs w:val="0"/>
    </w:rPr>
  </w:style>
  <w:style w:type="character" w:customStyle="1" w:styleId="ListLabel398">
    <w:name w:val="ListLabel 398"/>
    <w:qFormat/>
    <w:rsid w:val="007D15E2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9">
    <w:name w:val="ListLabel 399"/>
    <w:qFormat/>
    <w:rsid w:val="007D15E2"/>
    <w:rPr>
      <w:sz w:val="28"/>
      <w:szCs w:val="28"/>
      <w:lang w:val="en-US"/>
    </w:rPr>
  </w:style>
  <w:style w:type="character" w:customStyle="1" w:styleId="ListLabel400">
    <w:name w:val="ListLabel 400"/>
    <w:qFormat/>
    <w:rsid w:val="007D15E2"/>
    <w:rPr>
      <w:sz w:val="28"/>
      <w:szCs w:val="28"/>
    </w:rPr>
  </w:style>
  <w:style w:type="character" w:customStyle="1" w:styleId="ListLabel401">
    <w:name w:val="ListLabel 401"/>
    <w:qFormat/>
    <w:rsid w:val="007D15E2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1">
    <w:name w:val="Текст сноски Знак1"/>
    <w:basedOn w:val="a0"/>
    <w:uiPriority w:val="99"/>
    <w:semiHidden/>
    <w:qFormat/>
    <w:rsid w:val="00B33CFD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ListLabel402">
    <w:name w:val="ListLabel 402"/>
    <w:qFormat/>
    <w:rsid w:val="003A2053"/>
  </w:style>
  <w:style w:type="character" w:customStyle="1" w:styleId="ListLabel403">
    <w:name w:val="ListLabel 403"/>
    <w:qFormat/>
    <w:rsid w:val="003A2053"/>
    <w:rPr>
      <w:bCs w:val="0"/>
    </w:rPr>
  </w:style>
  <w:style w:type="character" w:customStyle="1" w:styleId="ListLabel404">
    <w:name w:val="ListLabel 404"/>
    <w:qFormat/>
    <w:rsid w:val="003A205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5">
    <w:name w:val="ListLabel 405"/>
    <w:qFormat/>
    <w:rsid w:val="003A2053"/>
    <w:rPr>
      <w:rFonts w:ascii="PT Astra Serif" w:hAnsi="PT Astra Serif"/>
      <w:sz w:val="28"/>
      <w:szCs w:val="28"/>
      <w:highlight w:val="yellow"/>
      <w:u w:val="single"/>
      <w:lang w:val="ru-RU"/>
    </w:rPr>
  </w:style>
  <w:style w:type="character" w:customStyle="1" w:styleId="ListLabel406">
    <w:name w:val="ListLabel 406"/>
    <w:qFormat/>
    <w:rsid w:val="003A2053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ListLabel407">
    <w:name w:val="ListLabel 407"/>
    <w:qFormat/>
    <w:rsid w:val="003A2053"/>
  </w:style>
  <w:style w:type="character" w:customStyle="1" w:styleId="ListLabel408">
    <w:name w:val="ListLabel 408"/>
    <w:qFormat/>
    <w:rsid w:val="003A2053"/>
    <w:rPr>
      <w:bCs w:val="0"/>
    </w:rPr>
  </w:style>
  <w:style w:type="character" w:customStyle="1" w:styleId="ListLabel409">
    <w:name w:val="ListLabel 409"/>
    <w:qFormat/>
    <w:rsid w:val="003A205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10">
    <w:name w:val="ListLabel 410"/>
    <w:qFormat/>
    <w:rsid w:val="003A2053"/>
    <w:rPr>
      <w:rFonts w:ascii="PT Astra Serif" w:hAnsi="PT Astra Serif"/>
      <w:sz w:val="28"/>
      <w:szCs w:val="28"/>
      <w:highlight w:val="yellow"/>
      <w:u w:val="single"/>
      <w:lang w:val="ru-RU"/>
    </w:rPr>
  </w:style>
  <w:style w:type="character" w:customStyle="1" w:styleId="ListLabel411">
    <w:name w:val="ListLabel 411"/>
    <w:qFormat/>
    <w:rsid w:val="003A2053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ListLabel412">
    <w:name w:val="ListLabel 412"/>
    <w:qFormat/>
    <w:rsid w:val="003A2053"/>
  </w:style>
  <w:style w:type="character" w:customStyle="1" w:styleId="ListLabel413">
    <w:name w:val="ListLabel 413"/>
    <w:qFormat/>
    <w:rsid w:val="003A2053"/>
    <w:rPr>
      <w:bCs w:val="0"/>
    </w:rPr>
  </w:style>
  <w:style w:type="character" w:customStyle="1" w:styleId="ListLabel414">
    <w:name w:val="ListLabel 414"/>
    <w:qFormat/>
    <w:rsid w:val="003A205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15">
    <w:name w:val="ListLabel 415"/>
    <w:qFormat/>
    <w:rsid w:val="003A2053"/>
    <w:rPr>
      <w:rFonts w:ascii="PT Astra Serif" w:hAnsi="PT Astra Serif"/>
      <w:sz w:val="28"/>
      <w:szCs w:val="28"/>
      <w:highlight w:val="yellow"/>
      <w:u w:val="single"/>
      <w:lang w:val="ru-RU"/>
    </w:rPr>
  </w:style>
  <w:style w:type="character" w:customStyle="1" w:styleId="ListLabel416">
    <w:name w:val="ListLabel 416"/>
    <w:qFormat/>
    <w:rsid w:val="003A2053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ListLabel417">
    <w:name w:val="ListLabel 417"/>
    <w:qFormat/>
    <w:rsid w:val="003A2053"/>
  </w:style>
  <w:style w:type="character" w:customStyle="1" w:styleId="ListLabel418">
    <w:name w:val="ListLabel 418"/>
    <w:qFormat/>
    <w:rsid w:val="003A2053"/>
    <w:rPr>
      <w:bCs w:val="0"/>
    </w:rPr>
  </w:style>
  <w:style w:type="character" w:customStyle="1" w:styleId="ListLabel419">
    <w:name w:val="ListLabel 419"/>
    <w:qFormat/>
    <w:rsid w:val="003A205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20">
    <w:name w:val="ListLabel 420"/>
    <w:qFormat/>
    <w:rsid w:val="003A2053"/>
  </w:style>
  <w:style w:type="character" w:customStyle="1" w:styleId="ListLabel421">
    <w:name w:val="ListLabel 421"/>
    <w:qFormat/>
    <w:rsid w:val="003A2053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paragraph" w:customStyle="1" w:styleId="10">
    <w:name w:val="Заголовок1"/>
    <w:basedOn w:val="a"/>
    <w:next w:val="af1"/>
    <w:qFormat/>
    <w:rsid w:val="008C6D6B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1">
    <w:name w:val="Body Text"/>
    <w:basedOn w:val="a"/>
    <w:rsid w:val="008C6D6B"/>
    <w:pPr>
      <w:spacing w:after="140" w:line="276" w:lineRule="auto"/>
    </w:pPr>
  </w:style>
  <w:style w:type="paragraph" w:styleId="af2">
    <w:name w:val="List"/>
    <w:basedOn w:val="af1"/>
    <w:rsid w:val="008C6D6B"/>
    <w:rPr>
      <w:rFonts w:ascii="PT Astra Serif" w:hAnsi="PT Astra Serif" w:cs="Arial"/>
      <w:sz w:val="24"/>
    </w:rPr>
  </w:style>
  <w:style w:type="paragraph" w:styleId="af3">
    <w:name w:val="caption"/>
    <w:basedOn w:val="a"/>
    <w:qFormat/>
    <w:rsid w:val="008C6D6B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4">
    <w:name w:val="index heading"/>
    <w:basedOn w:val="a"/>
    <w:qFormat/>
    <w:rsid w:val="008C6D6B"/>
    <w:pPr>
      <w:suppressLineNumbers/>
    </w:pPr>
    <w:rPr>
      <w:rFonts w:ascii="PT Astra Serif" w:hAnsi="PT Astra Serif" w:cs="Arial"/>
      <w:sz w:val="24"/>
    </w:rPr>
  </w:style>
  <w:style w:type="paragraph" w:customStyle="1" w:styleId="11">
    <w:name w:val="Название объекта1"/>
    <w:basedOn w:val="a"/>
    <w:qFormat/>
    <w:rsid w:val="007D15E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customStyle="1" w:styleId="12">
    <w:name w:val="Нижний колонтитул1"/>
    <w:basedOn w:val="a"/>
    <w:uiPriority w:val="99"/>
    <w:qFormat/>
    <w:rsid w:val="004A2236"/>
    <w:pPr>
      <w:tabs>
        <w:tab w:val="center" w:pos="4153"/>
        <w:tab w:val="right" w:pos="8306"/>
      </w:tabs>
    </w:pPr>
  </w:style>
  <w:style w:type="paragraph" w:styleId="af5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Верхний колонтитул1"/>
    <w:basedOn w:val="a"/>
    <w:uiPriority w:val="99"/>
    <w:unhideWhenUsed/>
    <w:qFormat/>
    <w:rsid w:val="004A2236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8">
    <w:name w:val="annotation text"/>
    <w:basedOn w:val="a"/>
    <w:uiPriority w:val="99"/>
    <w:semiHidden/>
    <w:unhideWhenUsed/>
    <w:qFormat/>
    <w:rsid w:val="004F45CF"/>
  </w:style>
  <w:style w:type="paragraph" w:styleId="af9">
    <w:name w:val="annotation subject"/>
    <w:basedOn w:val="af8"/>
    <w:next w:val="af8"/>
    <w:uiPriority w:val="99"/>
    <w:semiHidden/>
    <w:unhideWhenUsed/>
    <w:qFormat/>
    <w:rsid w:val="004F45CF"/>
    <w:rPr>
      <w:b/>
      <w:bCs/>
    </w:rPr>
  </w:style>
  <w:style w:type="paragraph" w:styleId="afa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b">
    <w:name w:val="No Spacing"/>
    <w:qFormat/>
    <w:rsid w:val="00DA64FE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4">
    <w:name w:val="Основной текст1"/>
    <w:basedOn w:val="a"/>
    <w:qFormat/>
    <w:rsid w:val="008C6D6B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2">
    <w:name w:val="Текст сноски Знак2"/>
    <w:basedOn w:val="a"/>
    <w:link w:val="afc"/>
    <w:uiPriority w:val="99"/>
    <w:semiHidden/>
    <w:unhideWhenUsed/>
    <w:qFormat/>
    <w:rsid w:val="00DE6E88"/>
  </w:style>
  <w:style w:type="paragraph" w:customStyle="1" w:styleId="ConsPlusNonformat">
    <w:name w:val="ConsPlusNonformat"/>
    <w:qFormat/>
    <w:rsid w:val="008C6D6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c">
    <w:name w:val="footnote text"/>
    <w:basedOn w:val="a"/>
    <w:link w:val="2"/>
    <w:unhideWhenUsed/>
    <w:rsid w:val="00B33CFD"/>
  </w:style>
  <w:style w:type="paragraph" w:styleId="afd">
    <w:name w:val="header"/>
    <w:basedOn w:val="a"/>
    <w:rsid w:val="003A2053"/>
  </w:style>
  <w:style w:type="table" w:customStyle="1" w:styleId="15">
    <w:name w:val="Сетка таблицы1"/>
    <w:basedOn w:val="a1"/>
    <w:uiPriority w:val="59"/>
    <w:rsid w:val="00736AB9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39"/>
    <w:rsid w:val="00736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er"/>
    <w:basedOn w:val="a"/>
    <w:link w:val="16"/>
    <w:uiPriority w:val="99"/>
    <w:unhideWhenUsed/>
    <w:rsid w:val="00FF335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"/>
    <w:uiPriority w:val="99"/>
    <w:rsid w:val="00FF335A"/>
    <w:rPr>
      <w:rFonts w:ascii="Century" w:eastAsia="Times New Roman" w:hAnsi="Century" w:cs="Times New Roman"/>
      <w:szCs w:val="20"/>
      <w:lang w:val="en-US" w:eastAsia="ru-RU"/>
    </w:rPr>
  </w:style>
  <w:style w:type="character" w:styleId="aff0">
    <w:name w:val="footnote reference"/>
    <w:uiPriority w:val="99"/>
    <w:semiHidden/>
    <w:rsid w:val="00666702"/>
    <w:rPr>
      <w:vertAlign w:val="superscript"/>
    </w:rPr>
  </w:style>
  <w:style w:type="character" w:styleId="aff1">
    <w:name w:val="Hyperlink"/>
    <w:basedOn w:val="a0"/>
    <w:uiPriority w:val="99"/>
    <w:unhideWhenUsed/>
    <w:rsid w:val="004B51C3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C940E6"/>
    <w:pPr>
      <w:suppressAutoHyphens w:val="0"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90E7FFE2E09BC1066A1193C28EADC5766BCE030B620194498771F49BF8D6FBE51D15DA546E1571232EBCQF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76E5-BEC5-4495-9EF3-F57F5AE6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24</Pages>
  <Words>8188</Words>
  <Characters>46673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08.12.2020)</vt:lpstr>
    </vt:vector>
  </TitlesOfParts>
  <Company>КонсультантПлюс Версия 4020.00.28</Company>
  <LinksUpToDate>false</LinksUpToDate>
  <CharactersWithSpaces>54752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08.12.2020)</dc:title>
  <dc:creator>Викторова Анастасия Андреевна</dc:creator>
  <cp:lastModifiedBy>user</cp:lastModifiedBy>
  <cp:revision>245</cp:revision>
  <cp:lastPrinted>2023-03-06T06:54:00Z</cp:lastPrinted>
  <dcterms:created xsi:type="dcterms:W3CDTF">2020-12-29T10:29:00Z</dcterms:created>
  <dcterms:modified xsi:type="dcterms:W3CDTF">2023-03-06T07:20:00Z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