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08B3" w:rsidRPr="00C421EF" w:rsidTr="003308FC">
        <w:tc>
          <w:tcPr>
            <w:tcW w:w="4927" w:type="dxa"/>
          </w:tcPr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АДМИНИСТРАЦИЯ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муниципального образования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Старосахчинское</w:t>
            </w:r>
            <w:proofErr w:type="spellEnd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 района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Ульяновской области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433524, село </w:t>
            </w:r>
            <w:proofErr w:type="gramStart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Старая</w:t>
            </w:r>
            <w:proofErr w:type="gramEnd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Сахча</w:t>
            </w:r>
            <w:proofErr w:type="spellEnd"/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ул. Комсомольская д.60 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Мелекесский район, Ульяновская область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тел. (84235) 96339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ОКПО 25509874, ОГРН 1057310014255</w:t>
            </w:r>
          </w:p>
          <w:p w:rsidR="001254A0" w:rsidRPr="001254A0" w:rsidRDefault="001254A0" w:rsidP="001254A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254A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ИНН/КПП 7310100329/73100100</w:t>
            </w:r>
          </w:p>
          <w:p w:rsidR="00E208B3" w:rsidRPr="00A725D1" w:rsidRDefault="001254A0" w:rsidP="00854C90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25D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854C90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  <w:r w:rsidR="00A725D1">
              <w:rPr>
                <w:rFonts w:ascii="PT Astra Serif" w:hAnsi="PT Astra Serif"/>
                <w:color w:val="000000"/>
                <w:sz w:val="22"/>
                <w:szCs w:val="22"/>
              </w:rPr>
              <w:t>.0</w:t>
            </w:r>
            <w:r w:rsidR="00854C90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A725D1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A725D1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 w:rsidR="00A725D1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  <w:r w:rsidRPr="00A725D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г. № 73-ИОМСУ-08-07.01/</w:t>
            </w:r>
            <w:r w:rsidR="00854C90"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  <w:r w:rsidRPr="00A725D1">
              <w:rPr>
                <w:rFonts w:ascii="PT Astra Serif" w:hAnsi="PT Astra Serif"/>
                <w:color w:val="000000"/>
                <w:sz w:val="22"/>
                <w:szCs w:val="22"/>
              </w:rPr>
              <w:t>исх.</w:t>
            </w:r>
          </w:p>
        </w:tc>
        <w:tc>
          <w:tcPr>
            <w:tcW w:w="4927" w:type="dxa"/>
          </w:tcPr>
          <w:p w:rsidR="00DF4CED" w:rsidRPr="00A725D1" w:rsidRDefault="00DF4CED" w:rsidP="00DF4CED">
            <w:pPr>
              <w:ind w:left="699"/>
              <w:outlineLvl w:val="1"/>
              <w:rPr>
                <w:rFonts w:ascii="PT Astra Serif" w:eastAsia="Times New Roman" w:hAnsi="PT Astra Serif"/>
                <w:b/>
                <w:bCs/>
                <w:color w:val="00000A"/>
                <w:kern w:val="2"/>
              </w:rPr>
            </w:pPr>
            <w:r w:rsidRPr="00A725D1">
              <w:rPr>
                <w:rFonts w:ascii="PT Astra Serif" w:eastAsia="Times New Roman" w:hAnsi="PT Astra Serif"/>
                <w:b/>
                <w:bCs/>
                <w:color w:val="00000A"/>
                <w:kern w:val="2"/>
              </w:rPr>
              <w:t>Руководителю Агентства государственных закупок Ульяновской области</w:t>
            </w:r>
          </w:p>
          <w:p w:rsidR="00DF4CED" w:rsidRPr="00A725D1" w:rsidRDefault="00DF4CED" w:rsidP="00DF4CED">
            <w:pPr>
              <w:ind w:left="699"/>
              <w:outlineLvl w:val="1"/>
              <w:rPr>
                <w:rFonts w:ascii="PT Astra Serif" w:eastAsia="Times New Roman" w:hAnsi="PT Astra Serif"/>
                <w:b/>
                <w:bCs/>
                <w:color w:val="00000A"/>
                <w:kern w:val="2"/>
              </w:rPr>
            </w:pPr>
          </w:p>
          <w:p w:rsidR="00E208B3" w:rsidRPr="00C421EF" w:rsidRDefault="00DF4CED" w:rsidP="00DF4CED">
            <w:pPr>
              <w:pStyle w:val="Standard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725D1">
              <w:rPr>
                <w:rFonts w:ascii="PT Astra Serif" w:eastAsia="Times New Roman" w:hAnsi="PT Astra Serif" w:cs="Times New Roman"/>
                <w:b/>
                <w:bCs/>
                <w:kern w:val="2"/>
              </w:rPr>
              <w:t xml:space="preserve">            И.А. Погореловой</w:t>
            </w:r>
          </w:p>
        </w:tc>
      </w:tr>
    </w:tbl>
    <w:p w:rsidR="00E208B3" w:rsidRPr="00C421EF" w:rsidRDefault="00E208B3" w:rsidP="00DF4CED">
      <w:pPr>
        <w:pStyle w:val="Standard"/>
        <w:spacing w:after="0"/>
        <w:jc w:val="center"/>
        <w:rPr>
          <w:rFonts w:ascii="PT Astra Serif" w:eastAsia="Times New Roman" w:hAnsi="PT Astra Serif"/>
          <w:b/>
          <w:bCs/>
          <w:sz w:val="22"/>
          <w:szCs w:val="22"/>
        </w:rPr>
      </w:pPr>
    </w:p>
    <w:p w:rsidR="00FB0431" w:rsidRDefault="00DF4CED" w:rsidP="00410394">
      <w:pPr>
        <w:pStyle w:val="Standard"/>
        <w:spacing w:after="0"/>
        <w:jc w:val="center"/>
        <w:rPr>
          <w:rFonts w:ascii="PT Astra Serif" w:eastAsia="Times New Roman" w:hAnsi="PT Astra Serif"/>
          <w:b/>
          <w:bCs/>
          <w:sz w:val="22"/>
          <w:szCs w:val="22"/>
        </w:rPr>
      </w:pPr>
      <w:r w:rsidRPr="00DF4CED">
        <w:rPr>
          <w:rFonts w:ascii="PT Astra Serif" w:eastAsia="Times New Roman" w:hAnsi="PT Astra Serif"/>
          <w:b/>
          <w:bCs/>
          <w:sz w:val="22"/>
          <w:szCs w:val="22"/>
        </w:rPr>
        <w:t>Заявка на закупку</w:t>
      </w:r>
    </w:p>
    <w:p w:rsidR="00DF4CED" w:rsidRPr="00C421EF" w:rsidRDefault="00DF4CED" w:rsidP="00410394">
      <w:pPr>
        <w:pStyle w:val="Standard"/>
        <w:spacing w:after="0"/>
        <w:jc w:val="center"/>
        <w:rPr>
          <w:rFonts w:ascii="PT Astra Serif" w:eastAsia="Times New Roman" w:hAnsi="PT Astra Serif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6405"/>
      </w:tblGrid>
      <w:tr w:rsidR="00E208B3" w:rsidRPr="00125B3D" w:rsidTr="003308FC">
        <w:tc>
          <w:tcPr>
            <w:tcW w:w="1750" w:type="pct"/>
            <w:shd w:val="clear" w:color="auto" w:fill="auto"/>
          </w:tcPr>
          <w:p w:rsidR="00E208B3" w:rsidRPr="00125B3D" w:rsidRDefault="00E208B3" w:rsidP="004103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пункта</w:t>
            </w:r>
          </w:p>
        </w:tc>
        <w:tc>
          <w:tcPr>
            <w:tcW w:w="3250" w:type="pct"/>
            <w:shd w:val="clear" w:color="auto" w:fill="auto"/>
          </w:tcPr>
          <w:p w:rsidR="00E208B3" w:rsidRPr="00125B3D" w:rsidRDefault="00E208B3" w:rsidP="004103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/>
                <w:lang w:eastAsia="ru-RU"/>
              </w:rPr>
              <w:t>Текст пояснений</w:t>
            </w:r>
          </w:p>
        </w:tc>
      </w:tr>
      <w:tr w:rsidR="000D74DC" w:rsidRPr="00125B3D" w:rsidTr="003308FC">
        <w:tc>
          <w:tcPr>
            <w:tcW w:w="1750" w:type="pct"/>
            <w:shd w:val="clear" w:color="auto" w:fill="auto"/>
          </w:tcPr>
          <w:p w:rsidR="000D74DC" w:rsidRPr="00125B3D" w:rsidRDefault="000D74DC" w:rsidP="000D74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25B3D">
              <w:rPr>
                <w:rFonts w:ascii="PT Astra Serif" w:eastAsia="Times New Roman" w:hAnsi="PT Astra Serif" w:cs="Times New Roman"/>
              </w:rPr>
              <w:t>1. Основание предоставления заявки на закупку</w:t>
            </w:r>
          </w:p>
        </w:tc>
        <w:tc>
          <w:tcPr>
            <w:tcW w:w="3250" w:type="pct"/>
            <w:shd w:val="clear" w:color="auto" w:fill="auto"/>
          </w:tcPr>
          <w:p w:rsidR="000D74DC" w:rsidRPr="00125B3D" w:rsidRDefault="00F23A9D" w:rsidP="000D74D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23A9D">
              <w:rPr>
                <w:rFonts w:ascii="PT Astra Serif" w:eastAsia="Calibri" w:hAnsi="PT Astra Serif"/>
              </w:rPr>
              <w:t>Соглашение между Ульяновской областью и муниципальным образованием о переда</w:t>
            </w:r>
            <w:r w:rsidR="008D4A6E">
              <w:rPr>
                <w:rFonts w:ascii="PT Astra Serif" w:eastAsia="Calibri" w:hAnsi="PT Astra Serif"/>
              </w:rPr>
              <w:t>че полномочий на определение по</w:t>
            </w:r>
            <w:r w:rsidRPr="00F23A9D">
              <w:rPr>
                <w:rFonts w:ascii="PT Astra Serif" w:eastAsia="Calibri" w:hAnsi="PT Astra Serif"/>
              </w:rPr>
              <w:t>ставщиков (подрядчиков, исполнителей)</w:t>
            </w:r>
          </w:p>
        </w:tc>
      </w:tr>
      <w:tr w:rsidR="000D74DC" w:rsidRPr="00125B3D" w:rsidTr="003308FC">
        <w:tc>
          <w:tcPr>
            <w:tcW w:w="1750" w:type="pct"/>
            <w:shd w:val="clear" w:color="auto" w:fill="auto"/>
          </w:tcPr>
          <w:p w:rsidR="000D74DC" w:rsidRPr="00125B3D" w:rsidRDefault="000D74DC" w:rsidP="000D74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25B3D">
              <w:rPr>
                <w:rFonts w:ascii="PT Astra Serif" w:eastAsia="Times New Roman" w:hAnsi="PT Astra Serif" w:cs="Times New Roman"/>
              </w:rPr>
              <w:t>2.</w:t>
            </w: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</w:t>
            </w:r>
            <w:r w:rsidRPr="00125B3D">
              <w:rPr>
                <w:rFonts w:ascii="PT Astra Serif" w:eastAsia="Times New Roman" w:hAnsi="PT Astra Serif" w:cs="Times New Roman"/>
                <w:bCs/>
              </w:rPr>
              <w:t xml:space="preserve">Сведения о согласовании осуществления закупки </w:t>
            </w:r>
            <w:r w:rsidRPr="00125B3D">
              <w:rPr>
                <w:rFonts w:ascii="PT Astra Serif" w:eastAsia="Times New Roman" w:hAnsi="PT Astra Serif" w:cs="Times New Roman"/>
              </w:rPr>
              <w:t>Комиссией по повышению эффективности осуществления закупок товаров, работ, услуг для обеспечения нужд Ульяновской области</w:t>
            </w:r>
          </w:p>
        </w:tc>
        <w:tc>
          <w:tcPr>
            <w:tcW w:w="3250" w:type="pct"/>
            <w:shd w:val="clear" w:color="auto" w:fill="auto"/>
          </w:tcPr>
          <w:p w:rsidR="000D74DC" w:rsidRPr="00125B3D" w:rsidRDefault="007225E4" w:rsidP="000D74DC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7225E4">
              <w:rPr>
                <w:rFonts w:ascii="PT Astra Serif" w:eastAsia="Calibri" w:hAnsi="PT Astra Serif"/>
              </w:rPr>
              <w:t>Согласование не предусмотрено</w:t>
            </w:r>
          </w:p>
        </w:tc>
      </w:tr>
      <w:tr w:rsidR="000D74DC" w:rsidRPr="00125B3D" w:rsidTr="003308FC">
        <w:tc>
          <w:tcPr>
            <w:tcW w:w="1750" w:type="pct"/>
            <w:shd w:val="clear" w:color="auto" w:fill="auto"/>
          </w:tcPr>
          <w:p w:rsidR="000D74DC" w:rsidRPr="00125B3D" w:rsidRDefault="000D74DC" w:rsidP="000D74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25B3D">
              <w:rPr>
                <w:rFonts w:ascii="PT Astra Serif" w:eastAsia="Times New Roman" w:hAnsi="PT Astra Serif" w:cs="Times New Roman"/>
              </w:rPr>
              <w:t>3.</w:t>
            </w: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</w:t>
            </w:r>
            <w:r w:rsidR="00337DB4" w:rsidRPr="00125B3D">
              <w:rPr>
                <w:rFonts w:ascii="PT Astra Serif" w:eastAsia="Times New Roman" w:hAnsi="PT Astra Serif" w:cs="Times New Roman"/>
                <w:bCs/>
              </w:rPr>
              <w:t xml:space="preserve">Сведения  </w:t>
            </w:r>
            <w:r w:rsidRPr="00125B3D">
              <w:rPr>
                <w:rFonts w:ascii="PT Astra Serif" w:eastAsia="Times New Roman" w:hAnsi="PT Astra Serif" w:cs="Times New Roman"/>
                <w:bCs/>
              </w:rPr>
              <w:t>об осуществлении закупки в рамках ре</w:t>
            </w:r>
            <w:r w:rsidR="00337DB4" w:rsidRPr="00125B3D">
              <w:rPr>
                <w:rFonts w:ascii="PT Astra Serif" w:eastAsia="Times New Roman" w:hAnsi="PT Astra Serif" w:cs="Times New Roman"/>
                <w:bCs/>
              </w:rPr>
              <w:t xml:space="preserve">ализации национальных проектов  </w:t>
            </w:r>
            <w:r w:rsidRPr="00125B3D">
              <w:rPr>
                <w:rFonts w:ascii="PT Astra Serif" w:eastAsia="Times New Roman" w:hAnsi="PT Astra Serif" w:cs="Times New Roman"/>
                <w:bCs/>
              </w:rPr>
              <w:t>в соответст</w:t>
            </w:r>
            <w:r w:rsidR="00337DB4" w:rsidRPr="00125B3D">
              <w:rPr>
                <w:rFonts w:ascii="PT Astra Serif" w:eastAsia="Times New Roman" w:hAnsi="PT Astra Serif" w:cs="Times New Roman"/>
                <w:bCs/>
              </w:rPr>
              <w:t xml:space="preserve">вии с Указом Президента России  </w:t>
            </w:r>
            <w:r w:rsidRPr="00125B3D">
              <w:rPr>
                <w:rFonts w:ascii="PT Astra Serif" w:eastAsia="Times New Roman" w:hAnsi="PT Astra Serif" w:cs="Times New Roman"/>
                <w:bCs/>
              </w:rPr>
              <w:t>от 07.05.2018 № 204</w:t>
            </w:r>
          </w:p>
        </w:tc>
        <w:tc>
          <w:tcPr>
            <w:tcW w:w="3250" w:type="pct"/>
            <w:shd w:val="clear" w:color="auto" w:fill="auto"/>
          </w:tcPr>
          <w:p w:rsidR="000D74DC" w:rsidRPr="00125B3D" w:rsidRDefault="000D74DC" w:rsidP="000D74DC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125B3D">
              <w:rPr>
                <w:rFonts w:ascii="PT Astra Serif" w:eastAsia="Calibri" w:hAnsi="PT Astra Serif"/>
              </w:rPr>
              <w:t>Не предусматривается</w:t>
            </w:r>
          </w:p>
        </w:tc>
      </w:tr>
      <w:tr w:rsidR="00E208B3" w:rsidRPr="00125B3D" w:rsidTr="003308FC">
        <w:tc>
          <w:tcPr>
            <w:tcW w:w="1750" w:type="pct"/>
            <w:tcBorders>
              <w:bottom w:val="nil"/>
            </w:tcBorders>
            <w:shd w:val="clear" w:color="auto" w:fill="auto"/>
          </w:tcPr>
          <w:p w:rsidR="00E208B3" w:rsidRPr="009F188C" w:rsidRDefault="000D74DC" w:rsidP="000D74D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F188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E208B3" w:rsidRPr="009F188C">
              <w:rPr>
                <w:rFonts w:ascii="PT Astra Serif" w:eastAsia="Times New Roman" w:hAnsi="PT Astra Serif" w:cs="Times New Roman"/>
                <w:lang w:eastAsia="ru-RU"/>
              </w:rPr>
              <w:t xml:space="preserve">.Сведения о </w:t>
            </w:r>
            <w:r w:rsidR="00F810E4" w:rsidRPr="009F188C"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="00ED3D14" w:rsidRPr="009F188C">
              <w:rPr>
                <w:rFonts w:ascii="PT Astra Serif" w:eastAsia="Times New Roman" w:hAnsi="PT Astra Serif" w:cs="Times New Roman"/>
                <w:lang w:eastAsia="ru-RU"/>
              </w:rPr>
              <w:t>аказчике</w:t>
            </w:r>
            <w:r w:rsidR="00E208B3" w:rsidRPr="009F188C">
              <w:rPr>
                <w:rFonts w:ascii="PT Astra Serif" w:eastAsia="Times New Roman" w:hAnsi="PT Astra Serif" w:cs="Times New Roman"/>
                <w:lang w:eastAsia="ru-RU"/>
              </w:rPr>
              <w:t>:</w:t>
            </w:r>
          </w:p>
        </w:tc>
        <w:tc>
          <w:tcPr>
            <w:tcW w:w="3250" w:type="pct"/>
            <w:tcBorders>
              <w:bottom w:val="nil"/>
            </w:tcBorders>
            <w:shd w:val="clear" w:color="auto" w:fill="auto"/>
          </w:tcPr>
          <w:p w:rsidR="009F188C" w:rsidRDefault="000F4C6D" w:rsidP="0030630B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F188C">
              <w:rPr>
                <w:rFonts w:ascii="PT Astra Serif" w:hAnsi="PT Astra Serif"/>
                <w:sz w:val="22"/>
                <w:szCs w:val="22"/>
              </w:rPr>
              <w:t xml:space="preserve">Наименование: </w:t>
            </w:r>
            <w:r w:rsidR="009F188C" w:rsidRPr="009F188C">
              <w:rPr>
                <w:rFonts w:ascii="PT Astra Serif" w:hAnsi="PT Astra Serif"/>
                <w:sz w:val="22"/>
                <w:szCs w:val="22"/>
              </w:rPr>
              <w:t>Сведения о заказчике: Наименование: Администрация муниципального образования «</w:t>
            </w:r>
            <w:proofErr w:type="spellStart"/>
            <w:r w:rsidR="009F188C" w:rsidRPr="009F188C">
              <w:rPr>
                <w:rFonts w:ascii="PT Astra Serif" w:hAnsi="PT Astra Serif"/>
                <w:sz w:val="22"/>
                <w:szCs w:val="22"/>
              </w:rPr>
              <w:t>Старосахчинское</w:t>
            </w:r>
            <w:proofErr w:type="spellEnd"/>
            <w:r w:rsidR="009F188C" w:rsidRPr="009F188C">
              <w:rPr>
                <w:rFonts w:ascii="PT Astra Serif" w:hAnsi="PT Astra Serif"/>
                <w:sz w:val="22"/>
                <w:szCs w:val="22"/>
              </w:rPr>
              <w:t xml:space="preserve"> сельское поселение» Мелекесского района Ульяновской области. Место нахождения: 433524, Ульяновская область, Мелекесский район, </w:t>
            </w:r>
            <w:proofErr w:type="gramStart"/>
            <w:r w:rsidR="009F188C" w:rsidRPr="009F188C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="009F188C" w:rsidRPr="009F188C">
              <w:rPr>
                <w:rFonts w:ascii="PT Astra Serif" w:hAnsi="PT Astra Serif"/>
                <w:sz w:val="22"/>
                <w:szCs w:val="22"/>
              </w:rPr>
              <w:t xml:space="preserve">. Старая </w:t>
            </w:r>
            <w:proofErr w:type="spellStart"/>
            <w:r w:rsidR="009F188C" w:rsidRPr="009F188C">
              <w:rPr>
                <w:rFonts w:ascii="PT Astra Serif" w:hAnsi="PT Astra Serif"/>
                <w:sz w:val="22"/>
                <w:szCs w:val="22"/>
              </w:rPr>
              <w:t>Сахча</w:t>
            </w:r>
            <w:proofErr w:type="spellEnd"/>
            <w:r w:rsidR="009F188C" w:rsidRPr="009F188C">
              <w:rPr>
                <w:rFonts w:ascii="PT Astra Serif" w:hAnsi="PT Astra Serif"/>
                <w:sz w:val="22"/>
                <w:szCs w:val="22"/>
              </w:rPr>
              <w:t xml:space="preserve">, ул. Комсомольская, д.60. </w:t>
            </w:r>
          </w:p>
          <w:p w:rsidR="009F188C" w:rsidRDefault="009F188C" w:rsidP="0030630B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F188C">
              <w:rPr>
                <w:rFonts w:ascii="PT Astra Serif" w:hAnsi="PT Astra Serif"/>
                <w:sz w:val="22"/>
                <w:szCs w:val="22"/>
              </w:rPr>
              <w:t xml:space="preserve">Почтовый адрес: 433524, Ульяновская область, Мелекесский район, </w:t>
            </w:r>
            <w:proofErr w:type="gramStart"/>
            <w:r w:rsidRPr="009F188C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9F188C">
              <w:rPr>
                <w:rFonts w:ascii="PT Astra Serif" w:hAnsi="PT Astra Serif"/>
                <w:sz w:val="22"/>
                <w:szCs w:val="22"/>
              </w:rPr>
              <w:t xml:space="preserve">. Старая </w:t>
            </w:r>
            <w:proofErr w:type="spellStart"/>
            <w:r w:rsidRPr="009F188C">
              <w:rPr>
                <w:rFonts w:ascii="PT Astra Serif" w:hAnsi="PT Astra Serif"/>
                <w:sz w:val="22"/>
                <w:szCs w:val="22"/>
              </w:rPr>
              <w:t>Сахча</w:t>
            </w:r>
            <w:proofErr w:type="spellEnd"/>
            <w:r w:rsidRPr="009F188C">
              <w:rPr>
                <w:rFonts w:ascii="PT Astra Serif" w:hAnsi="PT Astra Serif"/>
                <w:sz w:val="22"/>
                <w:szCs w:val="22"/>
              </w:rPr>
              <w:t xml:space="preserve">, ул. Комсомольская, д.60. </w:t>
            </w:r>
          </w:p>
          <w:p w:rsidR="009F188C" w:rsidRDefault="009F188C" w:rsidP="0030630B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F188C">
              <w:rPr>
                <w:rFonts w:ascii="PT Astra Serif" w:hAnsi="PT Astra Serif"/>
                <w:sz w:val="22"/>
                <w:szCs w:val="22"/>
              </w:rPr>
              <w:t xml:space="preserve">Адрес электронной почты: </w:t>
            </w:r>
            <w:hyperlink r:id="rId9" w:history="1">
              <w:r w:rsidRPr="00814BB7">
                <w:rPr>
                  <w:rStyle w:val="ad"/>
                  <w:rFonts w:ascii="PT Astra Serif" w:hAnsi="PT Astra Serif"/>
                  <w:sz w:val="22"/>
                  <w:szCs w:val="22"/>
                </w:rPr>
                <w:t>st-sahcha@mail.ru</w:t>
              </w:r>
            </w:hyperlink>
            <w:r w:rsidRPr="009F188C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9F188C" w:rsidRDefault="009F188C" w:rsidP="0030630B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F188C">
              <w:rPr>
                <w:rFonts w:ascii="PT Astra Serif" w:hAnsi="PT Astra Serif"/>
                <w:sz w:val="22"/>
                <w:szCs w:val="22"/>
              </w:rPr>
              <w:t xml:space="preserve">Номер контактного телефона: 8 (84235) 9-63-39. </w:t>
            </w:r>
          </w:p>
          <w:p w:rsidR="00E208B3" w:rsidRPr="009F188C" w:rsidRDefault="009F188C" w:rsidP="0030630B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F188C">
              <w:rPr>
                <w:rFonts w:ascii="PT Astra Serif" w:hAnsi="PT Astra Serif"/>
                <w:sz w:val="22"/>
                <w:szCs w:val="22"/>
              </w:rPr>
              <w:t>Ответственное должностное лицо: глава администрации Костин Николай Валерьевич, тел. 8(84235) 9-63-39.</w:t>
            </w:r>
          </w:p>
        </w:tc>
      </w:tr>
      <w:tr w:rsidR="00E208B3" w:rsidRPr="00125B3D" w:rsidTr="003308FC">
        <w:tc>
          <w:tcPr>
            <w:tcW w:w="1750" w:type="pct"/>
            <w:tcBorders>
              <w:bottom w:val="nil"/>
            </w:tcBorders>
            <w:shd w:val="clear" w:color="auto" w:fill="auto"/>
          </w:tcPr>
          <w:p w:rsidR="00E208B3" w:rsidRPr="00125B3D" w:rsidRDefault="000D74DC" w:rsidP="0041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.Способ определения </w:t>
            </w:r>
            <w:r w:rsidR="00ED3D14" w:rsidRPr="00125B3D">
              <w:rPr>
                <w:rFonts w:ascii="PT Astra Serif" w:eastAsia="Times New Roman" w:hAnsi="PT Astra Serif" w:cs="Times New Roman"/>
                <w:lang w:eastAsia="ru-RU"/>
              </w:rPr>
              <w:t>поставщик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>а (</w:t>
            </w:r>
            <w:r w:rsidR="003C5C4B" w:rsidRPr="00125B3D">
              <w:rPr>
                <w:rFonts w:ascii="PT Astra Serif" w:eastAsia="Times New Roman" w:hAnsi="PT Astra Serif" w:cs="Times New Roman"/>
                <w:lang w:eastAsia="ru-RU"/>
              </w:rPr>
              <w:t>поставщик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>а, исполнителя)</w:t>
            </w:r>
          </w:p>
        </w:tc>
        <w:tc>
          <w:tcPr>
            <w:tcW w:w="3250" w:type="pct"/>
            <w:tcBorders>
              <w:bottom w:val="nil"/>
            </w:tcBorders>
            <w:shd w:val="clear" w:color="auto" w:fill="auto"/>
          </w:tcPr>
          <w:p w:rsidR="00A40B5F" w:rsidRPr="00125B3D" w:rsidRDefault="000D74DC" w:rsidP="00A40B5F">
            <w:pPr>
              <w:spacing w:after="0"/>
              <w:rPr>
                <w:rFonts w:ascii="PT Astra Serif" w:hAnsi="PT Astra Serif"/>
              </w:rPr>
            </w:pPr>
            <w:r w:rsidRPr="00125B3D">
              <w:rPr>
                <w:rFonts w:ascii="PT Astra Serif" w:eastAsia="Times New Roman" w:hAnsi="PT Astra Serif" w:cs="Times New Roman"/>
                <w:lang w:eastAsia="ar-SA"/>
              </w:rPr>
              <w:t>О</w:t>
            </w:r>
            <w:r w:rsidRPr="00125B3D">
              <w:rPr>
                <w:rFonts w:ascii="PT Astra Serif" w:hAnsi="PT Astra Serif"/>
              </w:rPr>
              <w:t>ткрытый аукцион в электронной форме</w:t>
            </w:r>
          </w:p>
          <w:p w:rsidR="00E208B3" w:rsidRPr="00125B3D" w:rsidRDefault="00E208B3" w:rsidP="004103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208B3" w:rsidRPr="00125B3D" w:rsidTr="003308FC">
        <w:tc>
          <w:tcPr>
            <w:tcW w:w="1750" w:type="pct"/>
            <w:tcBorders>
              <w:bottom w:val="nil"/>
            </w:tcBorders>
            <w:shd w:val="clear" w:color="auto" w:fill="auto"/>
          </w:tcPr>
          <w:p w:rsidR="00E208B3" w:rsidRPr="00125B3D" w:rsidRDefault="000D74DC" w:rsidP="0041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>.Идентификационный код закупки в плане-графике</w:t>
            </w:r>
          </w:p>
        </w:tc>
        <w:tc>
          <w:tcPr>
            <w:tcW w:w="3250" w:type="pct"/>
            <w:tcBorders>
              <w:bottom w:val="nil"/>
            </w:tcBorders>
            <w:shd w:val="clear" w:color="auto" w:fill="auto"/>
          </w:tcPr>
          <w:p w:rsidR="00E208B3" w:rsidRPr="00125B3D" w:rsidRDefault="002C52DC" w:rsidP="004103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243731010032973100100100070004322244</w:t>
            </w:r>
          </w:p>
        </w:tc>
      </w:tr>
      <w:tr w:rsidR="00E208B3" w:rsidRPr="00125B3D" w:rsidTr="009F188C">
        <w:tc>
          <w:tcPr>
            <w:tcW w:w="1750" w:type="pct"/>
            <w:tcBorders>
              <w:bottom w:val="single" w:sz="4" w:space="0" w:color="auto"/>
            </w:tcBorders>
            <w:shd w:val="clear" w:color="auto" w:fill="auto"/>
          </w:tcPr>
          <w:p w:rsidR="00E208B3" w:rsidRPr="00125B3D" w:rsidRDefault="000D74DC" w:rsidP="00410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Преимущества, предоставляе</w:t>
            </w:r>
            <w:r w:rsidR="00D22E2F"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мые заказчиком </w:t>
            </w:r>
            <w:r w:rsidR="00D22E2F"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в соответствии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со статьями 28 - 30 Федерального закона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от 05.04.2013 № 44-ФЗ</w:t>
            </w:r>
          </w:p>
        </w:tc>
        <w:tc>
          <w:tcPr>
            <w:tcW w:w="3250" w:type="pct"/>
            <w:tcBorders>
              <w:bottom w:val="single" w:sz="4" w:space="0" w:color="auto"/>
            </w:tcBorders>
            <w:shd w:val="clear" w:color="auto" w:fill="auto"/>
          </w:tcPr>
          <w:p w:rsidR="00E208B3" w:rsidRPr="00125B3D" w:rsidRDefault="00B046E3" w:rsidP="00410394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Преимущество в соответствии с частью 3 статьи 30 </w:t>
            </w:r>
            <w:proofErr w:type="spellStart"/>
            <w:proofErr w:type="gramStart"/>
            <w:r w:rsidRPr="00B046E3">
              <w:rPr>
                <w:rFonts w:ascii="PT Astra Serif" w:eastAsia="Times New Roman" w:hAnsi="PT Astra Serif" w:cs="Times New Roman"/>
                <w:lang w:eastAsia="ru-RU"/>
              </w:rPr>
              <w:t>Федераль-ного</w:t>
            </w:r>
            <w:proofErr w:type="spellEnd"/>
            <w:proofErr w:type="gramEnd"/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 закона от 05.04.2013 № 44-ФЗ</w:t>
            </w:r>
          </w:p>
        </w:tc>
      </w:tr>
      <w:tr w:rsidR="00E208B3" w:rsidRPr="00125B3D" w:rsidTr="009F188C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B3" w:rsidRPr="00125B3D" w:rsidRDefault="000D74DC" w:rsidP="004103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="00E208B3" w:rsidRPr="00125B3D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25B3D">
              <w:t xml:space="preserve">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Условия, запреты, ограничения допуска товаров, происходящих из иностранного государства или группы иностранных государств,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работ, услуг, соответственно выполняемых, оказываемых иностранными лицами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A1" w:rsidRPr="00125B3D" w:rsidRDefault="00E269B9" w:rsidP="00410394"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 w:rsidRPr="00125B3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Не </w:t>
            </w:r>
            <w:r w:rsidR="000D74DC" w:rsidRPr="00125B3D">
              <w:rPr>
                <w:rFonts w:ascii="PT Astra Serif" w:hAnsi="PT Astra Serif"/>
                <w:sz w:val="22"/>
                <w:szCs w:val="22"/>
              </w:rPr>
              <w:t>устанавливаются</w:t>
            </w:r>
          </w:p>
          <w:p w:rsidR="00E208B3" w:rsidRPr="00125B3D" w:rsidRDefault="00E208B3" w:rsidP="004103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208B3" w:rsidRPr="00125B3D" w:rsidTr="009F188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B3" w:rsidRPr="00125B3D" w:rsidRDefault="00E208B3" w:rsidP="004103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ОБЪЕКТ ЗАКУПКИ И УСЛОВИЯ МУНИЦИПАЛЬНОГО </w:t>
            </w:r>
            <w:r w:rsidR="00ED3D14" w:rsidRPr="00125B3D">
              <w:rPr>
                <w:rFonts w:ascii="PT Astra Serif" w:eastAsia="Times New Roman" w:hAnsi="PT Astra Serif" w:cs="Times New Roman"/>
                <w:lang w:eastAsia="ru-RU"/>
              </w:rPr>
              <w:t>КОНТРАКТ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А</w:t>
            </w:r>
          </w:p>
        </w:tc>
      </w:tr>
      <w:tr w:rsidR="00796BF0" w:rsidRPr="00125B3D" w:rsidTr="009F188C">
        <w:tc>
          <w:tcPr>
            <w:tcW w:w="17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74DC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796BF0" w:rsidRPr="00125B3D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796BF0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9.1. </w:t>
            </w:r>
            <w:r w:rsidR="00796BF0"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объекта </w:t>
            </w:r>
          </w:p>
          <w:p w:rsidR="00796BF0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="00796BF0" w:rsidRPr="00125B3D">
              <w:rPr>
                <w:rFonts w:ascii="PT Astra Serif" w:eastAsia="Times New Roman" w:hAnsi="PT Astra Serif" w:cs="Times New Roman"/>
                <w:lang w:eastAsia="ru-RU"/>
              </w:rPr>
              <w:t>акупки</w:t>
            </w:r>
          </w:p>
          <w:p w:rsidR="000D74DC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046E3" w:rsidRDefault="00B046E3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94768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9.2. Тип объекта закупки</w:t>
            </w:r>
          </w:p>
        </w:tc>
        <w:tc>
          <w:tcPr>
            <w:tcW w:w="3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B046E3" w:rsidRPr="00B046E3" w:rsidRDefault="009F188C" w:rsidP="00B046E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F188C">
              <w:rPr>
                <w:rFonts w:ascii="PT Astra Serif" w:hAnsi="PT Astra Serif" w:cs="Times New Roman"/>
              </w:rPr>
              <w:t xml:space="preserve">Текущий ремонт водопроводных сетей </w:t>
            </w:r>
            <w:proofErr w:type="gramStart"/>
            <w:r w:rsidRPr="009F188C">
              <w:rPr>
                <w:rFonts w:ascii="PT Astra Serif" w:hAnsi="PT Astra Serif" w:cs="Times New Roman"/>
              </w:rPr>
              <w:t>в</w:t>
            </w:r>
            <w:proofErr w:type="gramEnd"/>
            <w:r w:rsidRPr="009F188C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9F188C">
              <w:rPr>
                <w:rFonts w:ascii="PT Astra Serif" w:hAnsi="PT Astra Serif" w:cs="Times New Roman"/>
              </w:rPr>
              <w:t>с</w:t>
            </w:r>
            <w:proofErr w:type="gramEnd"/>
            <w:r w:rsidRPr="009F188C">
              <w:rPr>
                <w:rFonts w:ascii="PT Astra Serif" w:hAnsi="PT Astra Serif" w:cs="Times New Roman"/>
              </w:rPr>
              <w:t>. Бригадировка Мелекесского района Ульяновской области</w:t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  <w:r w:rsidR="00B046E3" w:rsidRPr="00B046E3">
              <w:rPr>
                <w:rFonts w:ascii="PT Astra Serif" w:hAnsi="PT Astra Serif" w:cs="Times New Roman"/>
              </w:rPr>
              <w:tab/>
            </w:r>
          </w:p>
          <w:p w:rsidR="0028262C" w:rsidRDefault="0028262C" w:rsidP="00B046E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0D74DC" w:rsidRPr="00DF4CED" w:rsidRDefault="00DF4CED" w:rsidP="00DF4CE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 ра</w:t>
            </w:r>
            <w:r w:rsidR="00B046E3" w:rsidRPr="00B046E3">
              <w:rPr>
                <w:rFonts w:ascii="PT Astra Serif" w:hAnsi="PT Astra Serif" w:cs="Times New Roman"/>
              </w:rPr>
              <w:t>бота</w:t>
            </w:r>
          </w:p>
        </w:tc>
      </w:tr>
      <w:tr w:rsidR="000D74DC" w:rsidRPr="00125B3D" w:rsidTr="00DF4CED">
        <w:trPr>
          <w:trHeight w:val="80"/>
        </w:trPr>
        <w:tc>
          <w:tcPr>
            <w:tcW w:w="17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74DC" w:rsidRPr="00125B3D" w:rsidRDefault="000D74DC" w:rsidP="00125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0D74DC" w:rsidRPr="00125B3D" w:rsidTr="00D22E2F">
        <w:trPr>
          <w:trHeight w:val="932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 xml:space="preserve">10. </w:t>
            </w: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>10.1. Начальная (максимальная) цена контракта, рублей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DC" w:rsidRPr="00125B3D" w:rsidRDefault="009F188C" w:rsidP="00231E01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2 311 591,81 (Два миллиона триста одиннадцать тысяч пятьсот девяносто один рубль 81 копейка)</w:t>
            </w:r>
          </w:p>
        </w:tc>
      </w:tr>
      <w:tr w:rsidR="000D74DC" w:rsidRPr="00125B3D" w:rsidTr="000D74DC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 xml:space="preserve">11. </w:t>
            </w: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 xml:space="preserve">11.1. Информация о сроках исполнения контракта </w:t>
            </w:r>
            <w:r w:rsidRPr="00125B3D">
              <w:rPr>
                <w:rFonts w:ascii="PT Astra Serif" w:hAnsi="PT Astra Serif"/>
              </w:rPr>
              <w:br/>
              <w:t>и источниках финансирования</w:t>
            </w: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22E2F" w:rsidRPr="00125B3D" w:rsidRDefault="00D22E2F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D74DC" w:rsidRPr="00125B3D" w:rsidRDefault="000D74DC" w:rsidP="00125B3D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1. Информация о сроках исполнения контракта: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 xml:space="preserve">Дата начала исполнения контракта: </w:t>
            </w:r>
            <w:proofErr w:type="gramStart"/>
            <w:r w:rsidR="00C37C4B">
              <w:rPr>
                <w:rFonts w:ascii="PT Astra Serif" w:hAnsi="PT Astra Serif" w:cs="Times New Roman"/>
              </w:rPr>
              <w:t>с даты заключения</w:t>
            </w:r>
            <w:proofErr w:type="gramEnd"/>
            <w:r w:rsidR="00C37C4B">
              <w:rPr>
                <w:rFonts w:ascii="PT Astra Serif" w:hAnsi="PT Astra Serif" w:cs="Times New Roman"/>
              </w:rPr>
              <w:t xml:space="preserve"> контракта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 xml:space="preserve">Срок исполнения контракта: </w:t>
            </w:r>
            <w:r w:rsidR="00B046E3">
              <w:rPr>
                <w:rFonts w:ascii="PT Astra Serif" w:hAnsi="PT Astra Serif" w:cs="Times New Roman"/>
              </w:rPr>
              <w:t>31.12</w:t>
            </w:r>
            <w:r w:rsidRPr="00125B3D">
              <w:rPr>
                <w:rFonts w:ascii="PT Astra Serif" w:hAnsi="PT Astra Serif" w:cs="Times New Roman"/>
              </w:rPr>
              <w:t>.202</w:t>
            </w:r>
            <w:r w:rsidR="007C48A9">
              <w:rPr>
                <w:rFonts w:ascii="PT Astra Serif" w:hAnsi="PT Astra Serif" w:cs="Times New Roman"/>
              </w:rPr>
              <w:t>4</w:t>
            </w:r>
            <w:r w:rsidRPr="00125B3D">
              <w:rPr>
                <w:rFonts w:ascii="PT Astra Serif" w:hAnsi="PT Astra Serif" w:cs="Times New Roman"/>
              </w:rPr>
              <w:t>.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2. Этапы исполнения контракта: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Количество этапов: контракт не разделен на этапы исполнения контракта.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3. Финансовое обеспечение закупки: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3.1. Закупка за счет бюджетных средств: Да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3.2.Наименование бюджета: Бюджет муниципального образования.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3.3. Вид бюджета: Местный бюджет.</w:t>
            </w:r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 xml:space="preserve">3.4. Код территории муниципального образования: </w:t>
            </w:r>
            <w:r w:rsidR="009F188C" w:rsidRPr="009F188C">
              <w:rPr>
                <w:rFonts w:ascii="PT Astra Serif" w:hAnsi="PT Astra Serif" w:cs="Times New Roman"/>
              </w:rPr>
              <w:t xml:space="preserve">73622460: Муниципальные образования Ульяновской области / Муниципальные районы Ульяновской области / Мелекесский муниципальный район / Сельские поселения Мелекесского муниципального района / </w:t>
            </w:r>
            <w:proofErr w:type="spellStart"/>
            <w:r w:rsidR="009F188C" w:rsidRPr="009F188C">
              <w:rPr>
                <w:rFonts w:ascii="PT Astra Serif" w:hAnsi="PT Astra Serif" w:cs="Times New Roman"/>
              </w:rPr>
              <w:t>Старосахчинское</w:t>
            </w:r>
            <w:proofErr w:type="spellEnd"/>
          </w:p>
          <w:p w:rsidR="000D74DC" w:rsidRPr="00125B3D" w:rsidRDefault="000D74DC" w:rsidP="00125B3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25B3D">
              <w:rPr>
                <w:rFonts w:ascii="PT Astra Serif" w:hAnsi="PT Astra Serif" w:cs="Times New Roman"/>
              </w:rPr>
              <w:t>3.5. Финансирование за счет бюджетных средств</w:t>
            </w:r>
          </w:p>
          <w:p w:rsidR="00130A58" w:rsidRDefault="00166646" w:rsidP="00166646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73E0C">
              <w:rPr>
                <w:rFonts w:ascii="PT Astra Serif" w:hAnsi="PT Astra Serif" w:cs="Times New Roman"/>
              </w:rPr>
              <w:t xml:space="preserve">КБК </w:t>
            </w:r>
            <w:r w:rsidR="00B73E0C" w:rsidRPr="00507507">
              <w:rPr>
                <w:rFonts w:ascii="PT Astra Serif" w:hAnsi="PT Astra Serif" w:cs="Times New Roman"/>
              </w:rPr>
              <w:t>703</w:t>
            </w:r>
            <w:r w:rsidRPr="00507507">
              <w:rPr>
                <w:rFonts w:ascii="PT Astra Serif" w:hAnsi="PT Astra Serif" w:cs="Times New Roman"/>
              </w:rPr>
              <w:t xml:space="preserve"> </w:t>
            </w:r>
            <w:r w:rsidR="00507507" w:rsidRPr="00507507">
              <w:rPr>
                <w:rFonts w:ascii="PT Astra Serif" w:hAnsi="PT Astra Serif" w:cs="Times New Roman"/>
              </w:rPr>
              <w:t>0503</w:t>
            </w:r>
            <w:r w:rsidRPr="00507507">
              <w:rPr>
                <w:rFonts w:ascii="PT Astra Serif" w:hAnsi="PT Astra Serif" w:cs="Times New Roman"/>
              </w:rPr>
              <w:t xml:space="preserve"> </w:t>
            </w:r>
            <w:r w:rsidR="00507507" w:rsidRPr="00507507">
              <w:rPr>
                <w:rFonts w:ascii="PT Astra Serif" w:hAnsi="PT Astra Serif" w:cs="Times New Roman"/>
              </w:rPr>
              <w:t>64007</w:t>
            </w:r>
            <w:r w:rsidR="00B73E0C" w:rsidRPr="00507507">
              <w:rPr>
                <w:rFonts w:ascii="PT Astra Serif" w:hAnsi="PT Astra Serif" w:cs="Times New Roman"/>
                <w:lang w:val="en-US"/>
              </w:rPr>
              <w:t>S</w:t>
            </w:r>
            <w:r w:rsidR="00B73E0C" w:rsidRPr="00507507">
              <w:rPr>
                <w:rFonts w:ascii="PT Astra Serif" w:hAnsi="PT Astra Serif" w:cs="Times New Roman"/>
              </w:rPr>
              <w:t>0420</w:t>
            </w:r>
            <w:r w:rsidRPr="00507507">
              <w:rPr>
                <w:rFonts w:ascii="PT Astra Serif" w:hAnsi="PT Astra Serif" w:cs="Times New Roman"/>
              </w:rPr>
              <w:t xml:space="preserve"> 244 225.</w:t>
            </w:r>
            <w:r w:rsidRPr="00B73E0C">
              <w:rPr>
                <w:rFonts w:ascii="PT Astra Serif" w:hAnsi="PT Astra Serif" w:cs="Times New Roman"/>
              </w:rPr>
              <w:t xml:space="preserve"> </w:t>
            </w:r>
          </w:p>
          <w:p w:rsidR="00166646" w:rsidRPr="00B73E0C" w:rsidRDefault="00166646" w:rsidP="00166646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73E0C">
              <w:rPr>
                <w:rFonts w:ascii="PT Astra Serif" w:hAnsi="PT Astra Serif" w:cs="Times New Roman"/>
              </w:rPr>
              <w:t xml:space="preserve">Сумма на 2024 год </w:t>
            </w:r>
            <w:r w:rsidR="009F188C" w:rsidRPr="009F188C">
              <w:rPr>
                <w:rFonts w:ascii="PT Astra Serif" w:hAnsi="PT Astra Serif" w:cs="Times New Roman"/>
              </w:rPr>
              <w:t>2 311 591,81</w:t>
            </w:r>
            <w:r w:rsidR="009F188C">
              <w:rPr>
                <w:rFonts w:ascii="PT Astra Serif" w:hAnsi="PT Astra Serif" w:cs="Times New Roman"/>
              </w:rPr>
              <w:t xml:space="preserve"> </w:t>
            </w:r>
            <w:r w:rsidRPr="00B73E0C">
              <w:rPr>
                <w:rFonts w:ascii="PT Astra Serif" w:hAnsi="PT Astra Serif" w:cs="Times New Roman"/>
              </w:rPr>
              <w:t>руб.</w:t>
            </w:r>
          </w:p>
          <w:p w:rsidR="009120B4" w:rsidRPr="00125B3D" w:rsidRDefault="009120B4" w:rsidP="00B73E0C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D22E2F" w:rsidRPr="00125B3D" w:rsidTr="00D22E2F">
        <w:tc>
          <w:tcPr>
            <w:tcW w:w="17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4768" w:rsidRDefault="00D22E2F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12. </w:t>
            </w:r>
          </w:p>
          <w:p w:rsidR="00794768" w:rsidRDefault="00794768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12.1. </w:t>
            </w:r>
            <w:r w:rsidR="00D22E2F"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Возможность заказчика заключить контракты </w:t>
            </w:r>
            <w:r w:rsidR="00D22E2F"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br/>
              <w:t>с несколькими участниками закупки</w:t>
            </w:r>
          </w:p>
          <w:p w:rsidR="00794768" w:rsidRPr="00125B3D" w:rsidRDefault="00794768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4768" w:rsidRDefault="00794768" w:rsidP="00125B3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D22E2F" w:rsidRPr="00125B3D" w:rsidRDefault="00D22E2F" w:rsidP="00125B3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5B3D">
              <w:rPr>
                <w:rFonts w:ascii="PT Astra Serif" w:eastAsia="Calibri" w:hAnsi="PT Astra Serif" w:cs="Times New Roman"/>
              </w:rPr>
              <w:t>При используемом способе определения указание не требуется</w:t>
            </w:r>
          </w:p>
          <w:p w:rsidR="00D22E2F" w:rsidRPr="00794768" w:rsidRDefault="00D22E2F" w:rsidP="0079476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22E2F" w:rsidRPr="00125B3D" w:rsidTr="00D22E2F">
        <w:tc>
          <w:tcPr>
            <w:tcW w:w="17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2E2F" w:rsidRPr="00125B3D" w:rsidRDefault="00D22E2F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13.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Размер и порядок предоставления обеспечения исполнения контракта</w:t>
            </w:r>
          </w:p>
        </w:tc>
        <w:tc>
          <w:tcPr>
            <w:tcW w:w="3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5E4" w:rsidRPr="007225E4" w:rsidRDefault="007225E4" w:rsidP="007225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1. Обеспечения контракта: требуется</w:t>
            </w:r>
          </w:p>
          <w:p w:rsidR="007225E4" w:rsidRPr="007225E4" w:rsidRDefault="007225E4" w:rsidP="007225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2. Размер обеспечения исполнения контракта составляет: 5 % от цены, по которой в соответствии с Федеральным законом от 05.04.2013 44-ФЗ заключается муниципальный контракт.</w:t>
            </w:r>
          </w:p>
          <w:p w:rsidR="007225E4" w:rsidRPr="007225E4" w:rsidRDefault="007225E4" w:rsidP="007225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 xml:space="preserve">3. Порядок предоставления обеспечения исполнения контракта в соответствии </w:t>
            </w:r>
            <w:r w:rsidRPr="00AA5630">
              <w:rPr>
                <w:rFonts w:ascii="PT Astra Serif" w:eastAsia="Calibri" w:hAnsi="PT Astra Serif" w:cs="Times New Roman"/>
              </w:rPr>
              <w:t xml:space="preserve">с разделом </w:t>
            </w:r>
            <w:r w:rsidR="000157D8" w:rsidRPr="00AA5630">
              <w:rPr>
                <w:rFonts w:ascii="PT Astra Serif" w:eastAsia="Calibri" w:hAnsi="PT Astra Serif" w:cs="Times New Roman"/>
              </w:rPr>
              <w:t>7</w:t>
            </w:r>
            <w:r w:rsidRPr="00AA5630">
              <w:rPr>
                <w:rFonts w:ascii="PT Astra Serif" w:eastAsia="Calibri" w:hAnsi="PT Astra Serif" w:cs="Times New Roman"/>
              </w:rPr>
              <w:t xml:space="preserve"> проекта контракта.</w:t>
            </w:r>
          </w:p>
          <w:p w:rsidR="007225E4" w:rsidRPr="007225E4" w:rsidRDefault="007225E4" w:rsidP="007225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4.Реквизиты соответствующего счёта (наименование получателя, лицевой счёт, ИНН, КПП, расчётный счёт, наименование банка, БИК).</w:t>
            </w:r>
          </w:p>
          <w:p w:rsidR="00887BE5" w:rsidRPr="00A725D1" w:rsidRDefault="00887BE5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 xml:space="preserve">Наименование получателя: </w:t>
            </w:r>
            <w:r w:rsidR="00854C90">
              <w:rPr>
                <w:rFonts w:ascii="PT Astra Serif" w:eastAsia="Calibri" w:hAnsi="PT Astra Serif" w:cs="Times New Roman"/>
              </w:rPr>
              <w:t>Финансовый отдел а</w:t>
            </w:r>
            <w:r w:rsidR="0033696A" w:rsidRPr="00A725D1">
              <w:rPr>
                <w:rFonts w:ascii="PT Astra Serif" w:eastAsia="Calibri" w:hAnsi="PT Astra Serif" w:cs="Times New Roman"/>
              </w:rPr>
              <w:t>дминистрации муниципального образования</w:t>
            </w:r>
            <w:r w:rsidR="00A725D1">
              <w:rPr>
                <w:rFonts w:ascii="PT Astra Serif" w:eastAsia="Calibri" w:hAnsi="PT Astra Serif" w:cs="Times New Roman"/>
              </w:rPr>
              <w:t xml:space="preserve"> </w:t>
            </w:r>
            <w:r w:rsidR="0033696A" w:rsidRPr="00A725D1">
              <w:rPr>
                <w:rFonts w:ascii="PT Astra Serif" w:eastAsia="Calibri" w:hAnsi="PT Astra Serif" w:cs="Times New Roman"/>
              </w:rPr>
              <w:tab/>
              <w:t>«</w:t>
            </w:r>
            <w:proofErr w:type="spellStart"/>
            <w:r w:rsidR="0033696A" w:rsidRPr="00A725D1">
              <w:rPr>
                <w:rFonts w:ascii="PT Astra Serif" w:eastAsia="Calibri" w:hAnsi="PT Astra Serif" w:cs="Times New Roman"/>
              </w:rPr>
              <w:t>Старосахчинское</w:t>
            </w:r>
            <w:proofErr w:type="spellEnd"/>
            <w:r w:rsidR="0033696A" w:rsidRPr="00A725D1">
              <w:rPr>
                <w:rFonts w:ascii="PT Astra Serif" w:eastAsia="Calibri" w:hAnsi="PT Astra Serif" w:cs="Times New Roman"/>
              </w:rPr>
              <w:t xml:space="preserve"> сельское поселение» Мелекесского района Ульяновской области</w:t>
            </w:r>
            <w:r w:rsidRPr="00A725D1">
              <w:rPr>
                <w:rFonts w:ascii="PT Astra Serif" w:eastAsia="Calibri" w:hAnsi="PT Astra Serif" w:cs="Times New Roman"/>
              </w:rPr>
              <w:t xml:space="preserve">, </w:t>
            </w:r>
          </w:p>
          <w:p w:rsidR="00887BE5" w:rsidRPr="00A725D1" w:rsidRDefault="00887BE5" w:rsidP="0088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 xml:space="preserve">Лицевой счёт: </w:t>
            </w:r>
            <w:r w:rsidR="0033696A" w:rsidRPr="00A725D1">
              <w:rPr>
                <w:rFonts w:ascii="PT Astra Serif" w:eastAsia="Calibri" w:hAnsi="PT Astra Serif" w:cs="Times New Roman"/>
              </w:rPr>
              <w:t>0</w:t>
            </w:r>
            <w:r w:rsidR="00854C90">
              <w:rPr>
                <w:rFonts w:ascii="PT Astra Serif" w:eastAsia="Calibri" w:hAnsi="PT Astra Serif" w:cs="Times New Roman"/>
              </w:rPr>
              <w:t>4</w:t>
            </w:r>
            <w:r w:rsidR="0033696A" w:rsidRPr="00A725D1">
              <w:rPr>
                <w:rFonts w:ascii="PT Astra Serif" w:eastAsia="Calibri" w:hAnsi="PT Astra Serif" w:cs="Times New Roman"/>
              </w:rPr>
              <w:t>6831115</w:t>
            </w:r>
            <w:r w:rsidR="00854C90">
              <w:rPr>
                <w:rFonts w:ascii="PT Astra Serif" w:eastAsia="Calibri" w:hAnsi="PT Astra Serif" w:cs="Times New Roman"/>
              </w:rPr>
              <w:t>3</w:t>
            </w:r>
            <w:bookmarkStart w:id="0" w:name="_GoBack"/>
            <w:bookmarkEnd w:id="0"/>
            <w:r w:rsidR="00854C90">
              <w:rPr>
                <w:rFonts w:ascii="PT Astra Serif" w:eastAsia="Calibri" w:hAnsi="PT Astra Serif" w:cs="Times New Roman"/>
              </w:rPr>
              <w:t>0</w:t>
            </w:r>
            <w:r w:rsidRPr="00A725D1">
              <w:rPr>
                <w:rFonts w:ascii="PT Astra Serif" w:eastAsia="Calibri" w:hAnsi="PT Astra Serif" w:cs="Times New Roman"/>
              </w:rPr>
              <w:t xml:space="preserve"> в УФК по Ульяновской области</w:t>
            </w:r>
          </w:p>
          <w:p w:rsidR="00887BE5" w:rsidRPr="00A725D1" w:rsidRDefault="00887BE5" w:rsidP="0088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 xml:space="preserve">ИНН </w:t>
            </w:r>
            <w:r w:rsidR="0033696A" w:rsidRPr="00A725D1">
              <w:rPr>
                <w:rFonts w:ascii="PT Astra Serif" w:eastAsia="Calibri" w:hAnsi="PT Astra Serif" w:cs="Times New Roman"/>
              </w:rPr>
              <w:t>7310100</w:t>
            </w:r>
            <w:r w:rsidR="00854C90">
              <w:rPr>
                <w:rFonts w:ascii="PT Astra Serif" w:eastAsia="Calibri" w:hAnsi="PT Astra Serif" w:cs="Times New Roman"/>
              </w:rPr>
              <w:t>840</w:t>
            </w:r>
          </w:p>
          <w:p w:rsidR="00887BE5" w:rsidRPr="00A725D1" w:rsidRDefault="00887BE5" w:rsidP="0088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 xml:space="preserve">КПП </w:t>
            </w:r>
            <w:r w:rsidR="0033696A" w:rsidRPr="00A725D1">
              <w:rPr>
                <w:rFonts w:ascii="PT Astra Serif" w:eastAsia="Calibri" w:hAnsi="PT Astra Serif" w:cs="Times New Roman"/>
              </w:rPr>
              <w:t>731001001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lastRenderedPageBreak/>
              <w:t>Казначейский счет 03231643736224606800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Счёт банка получателя №40102810645370000061</w:t>
            </w:r>
          </w:p>
          <w:p w:rsidR="00887BE5" w:rsidRPr="00A725D1" w:rsidRDefault="00887BE5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Наименование банка: ОТДЕЛЕНИЕ УЛЬЯНОВСК БАНКА РОССИИ//УФК по Ульяновской области г. Ульяновск</w:t>
            </w:r>
          </w:p>
          <w:p w:rsidR="00D22E2F" w:rsidRPr="00EB1B01" w:rsidRDefault="00887BE5" w:rsidP="0033696A">
            <w:pPr>
              <w:spacing w:after="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25D1">
              <w:rPr>
                <w:rFonts w:ascii="PT Astra Serif" w:eastAsia="Calibri" w:hAnsi="PT Astra Serif" w:cs="Times New Roman"/>
              </w:rPr>
              <w:t xml:space="preserve">БИК 017308101, ОКТМО </w:t>
            </w:r>
            <w:r w:rsidR="0033696A" w:rsidRPr="00A725D1">
              <w:rPr>
                <w:rFonts w:ascii="PT Astra Serif" w:eastAsia="Calibri" w:hAnsi="PT Astra Serif" w:cs="Times New Roman"/>
              </w:rPr>
              <w:t>73622460</w:t>
            </w:r>
          </w:p>
        </w:tc>
      </w:tr>
      <w:tr w:rsidR="00D22E2F" w:rsidRPr="00125B3D" w:rsidTr="00D22E2F">
        <w:tc>
          <w:tcPr>
            <w:tcW w:w="17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2E2F" w:rsidRPr="00125B3D" w:rsidRDefault="00D22E2F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lastRenderedPageBreak/>
              <w:t>14.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Требования к гарантии качества Товара, работы, услуги.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Размер и порядок предоставления обеспечения гарантийных обязательств</w:t>
            </w:r>
          </w:p>
        </w:tc>
        <w:tc>
          <w:tcPr>
            <w:tcW w:w="3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46E3" w:rsidRPr="00B046E3" w:rsidRDefault="0028262C" w:rsidP="00B046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B046E3" w:rsidRPr="00B046E3">
              <w:rPr>
                <w:rFonts w:ascii="PT Astra Serif" w:eastAsia="Times New Roman" w:hAnsi="PT Astra Serif" w:cs="Times New Roman"/>
                <w:lang w:eastAsia="ru-RU"/>
              </w:rPr>
              <w:t>. Гарантия качества товара, работы, услуги: Требуется</w:t>
            </w:r>
          </w:p>
          <w:p w:rsidR="00B046E3" w:rsidRPr="00B046E3" w:rsidRDefault="00B046E3" w:rsidP="00B046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1.1. Информация о требованиях к гарантийному обеспечению работ: в </w:t>
            </w:r>
            <w:r w:rsidRPr="0002216C">
              <w:rPr>
                <w:rFonts w:ascii="PT Astra Serif" w:eastAsia="Times New Roman" w:hAnsi="PT Astra Serif" w:cs="Times New Roman"/>
                <w:lang w:eastAsia="ru-RU"/>
              </w:rPr>
              <w:t xml:space="preserve">соответствии с разделом </w:t>
            </w:r>
            <w:r w:rsidR="000157D8" w:rsidRPr="0002216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02216C">
              <w:rPr>
                <w:rFonts w:ascii="PT Astra Serif" w:eastAsia="Times New Roman" w:hAnsi="PT Astra Serif" w:cs="Times New Roman"/>
                <w:lang w:eastAsia="ru-RU"/>
              </w:rPr>
              <w:t xml:space="preserve"> проекта контракта.</w:t>
            </w:r>
          </w:p>
          <w:p w:rsidR="00B046E3" w:rsidRPr="00B046E3" w:rsidRDefault="00B046E3" w:rsidP="00B046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1.2. Требования к гарантии: в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соответствии с разделом </w:t>
            </w:r>
            <w:r w:rsidR="0002216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проек</w:t>
            </w: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>та контракта.</w:t>
            </w:r>
          </w:p>
          <w:p w:rsidR="000157D8" w:rsidRDefault="00B046E3" w:rsidP="0028262C">
            <w:pPr>
              <w:tabs>
                <w:tab w:val="right" w:pos="618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1.3. </w:t>
            </w:r>
            <w:r w:rsidR="000157D8" w:rsidRPr="000157D8">
              <w:rPr>
                <w:rFonts w:ascii="PT Astra Serif" w:eastAsia="Times New Roman" w:hAnsi="PT Astra Serif" w:cs="Times New Roman"/>
                <w:lang w:eastAsia="ru-RU"/>
              </w:rPr>
              <w:t xml:space="preserve">Срок, на который предоставляется гарантия и (или) </w:t>
            </w:r>
            <w:proofErr w:type="spellStart"/>
            <w:proofErr w:type="gramStart"/>
            <w:r w:rsidR="000157D8" w:rsidRPr="000157D8">
              <w:rPr>
                <w:rFonts w:ascii="PT Astra Serif" w:eastAsia="Times New Roman" w:hAnsi="PT Astra Serif" w:cs="Times New Roman"/>
                <w:lang w:eastAsia="ru-RU"/>
              </w:rPr>
              <w:t>требова-ния</w:t>
            </w:r>
            <w:proofErr w:type="spellEnd"/>
            <w:proofErr w:type="gramEnd"/>
            <w:r w:rsidR="000157D8" w:rsidRPr="000157D8">
              <w:rPr>
                <w:rFonts w:ascii="PT Astra Serif" w:eastAsia="Times New Roman" w:hAnsi="PT Astra Serif" w:cs="Times New Roman"/>
                <w:lang w:eastAsia="ru-RU"/>
              </w:rPr>
              <w:t xml:space="preserve"> к объему предоставления гарантий качества товара, работы, услуги: в соответствии с разделом </w:t>
            </w:r>
            <w:r w:rsidR="000157D8" w:rsidRPr="00AA5630">
              <w:rPr>
                <w:rFonts w:ascii="PT Astra Serif" w:eastAsia="Times New Roman" w:hAnsi="PT Astra Serif" w:cs="Times New Roman"/>
                <w:lang w:eastAsia="ru-RU"/>
              </w:rPr>
              <w:t>4 проекта контракта.</w:t>
            </w:r>
          </w:p>
          <w:p w:rsidR="00D22E2F" w:rsidRDefault="00B046E3" w:rsidP="0028262C">
            <w:pPr>
              <w:tabs>
                <w:tab w:val="right" w:pos="618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2.Обеспечение гарантийных обязательств: </w:t>
            </w:r>
            <w:r w:rsidRPr="00A725D1">
              <w:rPr>
                <w:rFonts w:ascii="PT Astra Serif" w:eastAsia="Times New Roman" w:hAnsi="PT Astra Serif" w:cs="Times New Roman"/>
                <w:lang w:eastAsia="ru-RU"/>
              </w:rPr>
              <w:t>Не требуется</w:t>
            </w:r>
            <w:r w:rsidR="0028262C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  <w:p w:rsidR="0028262C" w:rsidRPr="00125B3D" w:rsidRDefault="0028262C" w:rsidP="0028262C">
            <w:pPr>
              <w:tabs>
                <w:tab w:val="right" w:pos="618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D22E2F" w:rsidRPr="00125B3D" w:rsidTr="00D22E2F">
        <w:tc>
          <w:tcPr>
            <w:tcW w:w="17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2E2F" w:rsidRPr="00125B3D" w:rsidRDefault="00D22E2F" w:rsidP="00125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15.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Информация о банковском и (или) казначейском сопровождении контракта</w:t>
            </w:r>
          </w:p>
        </w:tc>
        <w:tc>
          <w:tcPr>
            <w:tcW w:w="3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2E2F" w:rsidRPr="00125B3D" w:rsidRDefault="00D22E2F" w:rsidP="0012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B3D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D22E2F" w:rsidRPr="00125B3D" w:rsidRDefault="00D22E2F" w:rsidP="00125B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37DB4" w:rsidRPr="00125B3D" w:rsidTr="00337DB4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7DB4" w:rsidRPr="00125B3D" w:rsidRDefault="00337DB4" w:rsidP="00125B3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>УСЛОВИЯ УЧАСТИЯ В ЗАКУПКЕ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 xml:space="preserve">16. Обеспечение заявки </w:t>
            </w:r>
          </w:p>
        </w:tc>
        <w:tc>
          <w:tcPr>
            <w:tcW w:w="3250" w:type="pct"/>
            <w:shd w:val="clear" w:color="auto" w:fill="auto"/>
          </w:tcPr>
          <w:p w:rsidR="007225E4" w:rsidRPr="007225E4" w:rsidRDefault="007225E4" w:rsidP="007225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1. Обеспечение заявок: Требуется.</w:t>
            </w:r>
          </w:p>
          <w:p w:rsidR="007225E4" w:rsidRPr="007225E4" w:rsidRDefault="007225E4" w:rsidP="00722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2. Размер обеспечения заявки составляет: 1%.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3. Порядок внесения денежных сре</w:t>
            </w:r>
            <w:proofErr w:type="gramStart"/>
            <w:r w:rsidRPr="007225E4">
              <w:rPr>
                <w:rFonts w:ascii="PT Astra Serif" w:eastAsia="Calibri" w:hAnsi="PT Astra Serif" w:cs="Times New Roman"/>
              </w:rPr>
              <w:t>дств в к</w:t>
            </w:r>
            <w:proofErr w:type="gramEnd"/>
            <w:r w:rsidRPr="007225E4">
              <w:rPr>
                <w:rFonts w:ascii="PT Astra Serif" w:eastAsia="Calibri" w:hAnsi="PT Astra Serif" w:cs="Times New Roman"/>
              </w:rPr>
              <w:t xml:space="preserve">ачестве обеспечения заявки на участие в закупке: 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 xml:space="preserve">Обеспечение заявки на участие в закупке предоставляется одним </w:t>
            </w:r>
            <w:r w:rsidRPr="007225E4">
              <w:rPr>
                <w:rFonts w:ascii="PT Astra Serif" w:eastAsia="Calibri" w:hAnsi="PT Astra Serif" w:cs="Times New Roman"/>
              </w:rPr>
              <w:br/>
              <w:t>из следующих способов: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proofErr w:type="gramStart"/>
            <w:r w:rsidRPr="007225E4">
              <w:rPr>
                <w:rFonts w:ascii="PT Astra Serif" w:eastAsia="Calibri" w:hAnsi="PT Astra Serif" w:cs="Times New Roman"/>
              </w:rPr>
              <w:t>а) путём блокирования денежных средств на банковском счёте, открытом таким участником в банке, включенном в перечень, утвержденный Правительством Российской Федерации (далее - специальный счёт), для их перевода в случаях, предусмотренных статьей 44 Федерального закона от 05.04.2013 № 44-ФЗ, на счёт,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</w:t>
            </w:r>
            <w:proofErr w:type="gramEnd"/>
            <w:r w:rsidRPr="007225E4">
              <w:rPr>
                <w:rFonts w:ascii="PT Astra Serif" w:eastAsia="Calibri" w:hAnsi="PT Astra Serif" w:cs="Times New Roman"/>
              </w:rPr>
              <w:t xml:space="preserve">. Требования к таким банкам, к договору специального счёта, к порядку </w:t>
            </w:r>
            <w:proofErr w:type="gramStart"/>
            <w:r w:rsidRPr="007225E4">
              <w:rPr>
                <w:rFonts w:ascii="PT Astra Serif" w:eastAsia="Calibri" w:hAnsi="PT Astra Serif" w:cs="Times New Roman"/>
              </w:rPr>
              <w:t>использования</w:t>
            </w:r>
            <w:proofErr w:type="gramEnd"/>
            <w:r w:rsidRPr="007225E4">
              <w:rPr>
                <w:rFonts w:ascii="PT Astra Serif" w:eastAsia="Calibri" w:hAnsi="PT Astra Serif" w:cs="Times New Roman"/>
              </w:rPr>
              <w:t xml:space="preserve"> имеющегося у участника закупки банковского счёта в качестве специального счёта устанавливаются Правительством Российской Федерации;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б)</w:t>
            </w:r>
            <w:r w:rsidR="00EB1B01">
              <w:rPr>
                <w:rFonts w:ascii="PT Astra Serif" w:eastAsia="Calibri" w:hAnsi="PT Astra Serif" w:cs="Times New Roman"/>
              </w:rPr>
              <w:t xml:space="preserve"> </w:t>
            </w:r>
            <w:r w:rsidRPr="007225E4">
              <w:rPr>
                <w:rFonts w:ascii="PT Astra Serif" w:eastAsia="Calibri" w:hAnsi="PT Astra Serif" w:cs="Times New Roman"/>
              </w:rPr>
              <w:t xml:space="preserve">путём предоставления независимой гарантии, соответствующей требованиям статьи 45 Федерального закона </w:t>
            </w:r>
            <w:r w:rsidRPr="007225E4">
              <w:rPr>
                <w:rFonts w:ascii="PT Astra Serif" w:eastAsia="Calibri" w:hAnsi="PT Astra Serif" w:cs="Times New Roman"/>
              </w:rPr>
              <w:br/>
              <w:t xml:space="preserve">от 05.04.2013 № 44-ФЗ. 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proofErr w:type="gramStart"/>
            <w:r w:rsidRPr="007225E4">
              <w:rPr>
                <w:rFonts w:ascii="PT Astra Serif" w:eastAsia="Calibri" w:hAnsi="PT Astra Serif" w:cs="Times New Roman"/>
              </w:rPr>
              <w:t>в) путём внесения денежных средств на счёт, на котором в соответствии с законодательством РФ учитываются операции со средствами, поступающими заказчику, в случае если,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Федерации, в соответствии с постановлением Правительства РФ</w:t>
            </w:r>
            <w:proofErr w:type="gramEnd"/>
            <w:r w:rsidRPr="007225E4">
              <w:rPr>
                <w:rFonts w:ascii="PT Astra Serif" w:eastAsia="Calibri" w:hAnsi="PT Astra Serif" w:cs="Times New Roman"/>
              </w:rPr>
              <w:t xml:space="preserve"> от 10.04.2023 № 579. В этом случае, 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документов.</w:t>
            </w:r>
          </w:p>
          <w:p w:rsidR="007225E4" w:rsidRPr="007225E4" w:rsidRDefault="007225E4" w:rsidP="0072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 xml:space="preserve">Выбор способа обеспечения осуществляется участником закупки самостоятельно. Участник закупки для подачи заявки на участие </w:t>
            </w:r>
            <w:r w:rsidRPr="007225E4">
              <w:rPr>
                <w:rFonts w:ascii="PT Astra Serif" w:eastAsia="Calibri" w:hAnsi="PT Astra Serif" w:cs="Times New Roman"/>
              </w:rPr>
              <w:br/>
              <w:t xml:space="preserve">в закупке выбирает с использованием электронной площадки </w:t>
            </w:r>
            <w:r w:rsidRPr="007225E4">
              <w:rPr>
                <w:rFonts w:ascii="PT Astra Serif" w:eastAsia="Calibri" w:hAnsi="PT Astra Serif" w:cs="Times New Roman"/>
              </w:rPr>
              <w:lastRenderedPageBreak/>
              <w:t xml:space="preserve">способ обеспечения такой заявки путём указания реквизитов специального счёта или указания номера реестровой записи </w:t>
            </w:r>
            <w:r w:rsidRPr="007225E4">
              <w:rPr>
                <w:rFonts w:ascii="PT Astra Serif" w:eastAsia="Calibri" w:hAnsi="PT Astra Serif" w:cs="Times New Roman"/>
              </w:rPr>
              <w:br/>
              <w:t>из реестра независимых гарантий, размещенного в единой информационной системе.</w:t>
            </w:r>
          </w:p>
          <w:p w:rsidR="007225E4" w:rsidRPr="007225E4" w:rsidRDefault="007225E4" w:rsidP="00722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Независимая гарантия должна быть безотзывной и должна содержать условия в соответствии со статьёй 45 Федерального закона от 05.04.2013 № 44-ФЗ.</w:t>
            </w:r>
          </w:p>
          <w:p w:rsidR="007225E4" w:rsidRPr="007225E4" w:rsidRDefault="007225E4" w:rsidP="00722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7225E4">
              <w:rPr>
                <w:rFonts w:ascii="PT Astra Serif" w:eastAsia="Calibri" w:hAnsi="PT Astra Serif" w:cs="Times New Roman"/>
              </w:rPr>
              <w:t>4.Реквизиты соответствующего счёта (наименование получателя, лицевой счёт, ИНН, КПП, расчётный счёт, наименование банка, БИК):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Наименование получателя: Финансовый отдел администрации муниципального образования</w:t>
            </w:r>
            <w:r w:rsidRPr="00A725D1">
              <w:rPr>
                <w:rFonts w:ascii="PT Astra Serif" w:eastAsia="Calibri" w:hAnsi="PT Astra Serif" w:cs="Times New Roman"/>
              </w:rPr>
              <w:tab/>
              <w:t>«</w:t>
            </w:r>
            <w:proofErr w:type="spellStart"/>
            <w:r w:rsidRPr="00A725D1">
              <w:rPr>
                <w:rFonts w:ascii="PT Astra Serif" w:eastAsia="Calibri" w:hAnsi="PT Astra Serif" w:cs="Times New Roman"/>
              </w:rPr>
              <w:t>Старосахчинское</w:t>
            </w:r>
            <w:proofErr w:type="spellEnd"/>
            <w:r w:rsidRPr="00A725D1">
              <w:rPr>
                <w:rFonts w:ascii="PT Astra Serif" w:eastAsia="Calibri" w:hAnsi="PT Astra Serif" w:cs="Times New Roman"/>
              </w:rPr>
              <w:t xml:space="preserve"> сельское поселение» Мелекесского района Ульяновской области, 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Лицевой счёт: 04683111530 в УФК по Ульяновской области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ИНН 7310100840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КПП 731001001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Казначейский счет 03231643736224606800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Счёт банка получателя №40102810645370000061</w:t>
            </w:r>
          </w:p>
          <w:p w:rsidR="0033696A" w:rsidRPr="00A725D1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725D1">
              <w:rPr>
                <w:rFonts w:ascii="PT Astra Serif" w:eastAsia="Calibri" w:hAnsi="PT Astra Serif" w:cs="Times New Roman"/>
              </w:rPr>
              <w:t>Наименование банка: ОТДЕЛЕНИЕ УЛЬЯНОВСК БАНКА РОССИИ//УФК по Ульяновской области г. Ульяновск</w:t>
            </w:r>
          </w:p>
          <w:p w:rsidR="00B046E3" w:rsidRPr="006A4CEC" w:rsidRDefault="0033696A" w:rsidP="00336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725D1">
              <w:rPr>
                <w:rFonts w:ascii="PT Astra Serif" w:eastAsia="Calibri" w:hAnsi="PT Astra Serif" w:cs="Times New Roman"/>
              </w:rPr>
              <w:t>БИК 017308101, ОКТМО 73622460</w:t>
            </w:r>
          </w:p>
        </w:tc>
      </w:tr>
      <w:tr w:rsidR="007225E4" w:rsidRPr="00125B3D" w:rsidTr="00BF4096">
        <w:tc>
          <w:tcPr>
            <w:tcW w:w="1750" w:type="pct"/>
            <w:shd w:val="clear" w:color="auto" w:fill="auto"/>
          </w:tcPr>
          <w:p w:rsidR="007225E4" w:rsidRPr="00125B3D" w:rsidRDefault="007225E4" w:rsidP="0033467F">
            <w:pPr>
              <w:spacing w:after="0" w:line="240" w:lineRule="auto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lastRenderedPageBreak/>
              <w:t xml:space="preserve">17. </w:t>
            </w:r>
            <w:r w:rsidRPr="00C24B3C">
              <w:rPr>
                <w:rFonts w:ascii="PT Astra Serif" w:hAnsi="PT Astra Serif"/>
              </w:rPr>
              <w:t>Реквизиты счета для перечисления денежных сре</w:t>
            </w:r>
            <w:proofErr w:type="gramStart"/>
            <w:r w:rsidRPr="00C24B3C">
              <w:rPr>
                <w:rFonts w:ascii="PT Astra Serif" w:hAnsi="PT Astra Serif"/>
              </w:rPr>
              <w:t>дств в сл</w:t>
            </w:r>
            <w:proofErr w:type="gramEnd"/>
            <w:r w:rsidRPr="00C24B3C">
              <w:rPr>
                <w:rFonts w:ascii="PT Astra Serif" w:hAnsi="PT Astra Serif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</w:tc>
        <w:tc>
          <w:tcPr>
            <w:tcW w:w="3250" w:type="pct"/>
            <w:shd w:val="clear" w:color="auto" w:fill="auto"/>
          </w:tcPr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 xml:space="preserve">ИНН получателя 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7310100840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КПП получателя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731001001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КБК доходов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72511715030100000150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ОКТМО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73622460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Номер единого казначейского счета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40102810645370000061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Номер казначейского счета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03100643000000016800</w:t>
            </w:r>
          </w:p>
          <w:p w:rsidR="00A725D1" w:rsidRPr="00E36460" w:rsidRDefault="00A725D1" w:rsidP="00A725D1">
            <w:pPr>
              <w:spacing w:after="0"/>
              <w:rPr>
                <w:rFonts w:ascii="PT Astra Serif" w:eastAsia="Times New Roman" w:hAnsi="PT Astra Serif" w:cs="Times New Roman"/>
                <w:lang w:eastAsia="ru-RU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БИК ТОФК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>017308101</w:t>
            </w:r>
          </w:p>
          <w:p w:rsidR="007225E4" w:rsidRPr="00EB1B01" w:rsidRDefault="00A725D1" w:rsidP="00A725D1">
            <w:pPr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Получатель</w:t>
            </w:r>
            <w:r w:rsidRPr="00E36460">
              <w:rPr>
                <w:rFonts w:ascii="PT Astra Serif" w:eastAsia="Times New Roman" w:hAnsi="PT Astra Serif" w:cs="Times New Roman"/>
                <w:lang w:eastAsia="ru-RU"/>
              </w:rPr>
              <w:tab/>
              <w:t xml:space="preserve"> УФК по Ульяновской области (Финансовый отдел администрации муниципального образования «</w:t>
            </w:r>
            <w:proofErr w:type="spellStart"/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Старосахчинское</w:t>
            </w:r>
            <w:proofErr w:type="spellEnd"/>
            <w:r w:rsidRPr="00E36460">
              <w:rPr>
                <w:rFonts w:ascii="PT Astra Serif" w:eastAsia="Times New Roman" w:hAnsi="PT Astra Serif" w:cs="Times New Roman"/>
                <w:lang w:eastAsia="ru-RU"/>
              </w:rPr>
              <w:t xml:space="preserve"> сельское поселение» Мелекесского района Ульяновской области, </w:t>
            </w:r>
            <w:proofErr w:type="gramStart"/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л</w:t>
            </w:r>
            <w:proofErr w:type="gramEnd"/>
            <w:r w:rsidRPr="00E36460">
              <w:rPr>
                <w:rFonts w:ascii="PT Astra Serif" w:eastAsia="Times New Roman" w:hAnsi="PT Astra Serif" w:cs="Times New Roman"/>
                <w:lang w:eastAsia="ru-RU"/>
              </w:rPr>
              <w:t>/с 04683111530)</w:t>
            </w:r>
          </w:p>
        </w:tc>
      </w:tr>
      <w:tr w:rsidR="00B046E3" w:rsidRPr="00125B3D" w:rsidTr="00337DB4">
        <w:tc>
          <w:tcPr>
            <w:tcW w:w="5000" w:type="pct"/>
            <w:gridSpan w:val="2"/>
            <w:shd w:val="clear" w:color="auto" w:fill="auto"/>
          </w:tcPr>
          <w:p w:rsidR="00B046E3" w:rsidRPr="00125B3D" w:rsidRDefault="00B046E3" w:rsidP="00B046E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5B3D">
              <w:rPr>
                <w:rFonts w:ascii="PT Astra Serif" w:hAnsi="PT Astra Serif"/>
              </w:rPr>
              <w:t>ПРЕДЪЯВЛЯЕМЫЕ К УЧАСТНИКАМ ЗАКУПКИ ТРЕБОВАНИЯ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18. </w:t>
            </w:r>
          </w:p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18.1. Единые требования к участникам закупки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в соответствии с частью 1 статьи 31 Федерального закона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от 05.04.2013 № 44-ФЗ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Предусматриваются.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18.2. Требование, предъявляемое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к участникам закупки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в соответствии с частью 1.1 статьи 31 Федерального закона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от 05.04.2013 № 44-ФЗ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Предусматривается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18.3. Дополнительные требования к участникам закупки в соответствии с частью 2 статьи 31 Федерального закона </w:t>
            </w:r>
          </w:p>
          <w:p w:rsidR="00B046E3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от 05.04.2013 № 44-ФЗ</w:t>
            </w:r>
          </w:p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E36460" w:rsidRDefault="000157D8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0157D8">
              <w:rPr>
                <w:rFonts w:ascii="PT Astra Serif" w:eastAsia="Times New Roman" w:hAnsi="PT Astra Serif" w:cs="Times New Roman"/>
                <w:lang w:eastAsia="ru-RU"/>
              </w:rPr>
              <w:t>Устанавливаются требования в соответствии с позицией 15 приложения к ПП РФ от 29.12.2021 №2571</w:t>
            </w:r>
          </w:p>
          <w:p w:rsidR="00B046E3" w:rsidRPr="00E36460" w:rsidRDefault="00B046E3" w:rsidP="00E3646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18.4. Дополнительные требования к уча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стникам закупки в соответствии </w:t>
            </w:r>
            <w:r w:rsidR="00887BE5">
              <w:rPr>
                <w:rFonts w:ascii="PT Astra Serif" w:eastAsia="Times New Roman" w:hAnsi="PT Astra Serif" w:cs="Times New Roman"/>
                <w:lang w:eastAsia="ru-RU"/>
              </w:rPr>
              <w:t>с частью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 2.1 статьи 31 Федерального закона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от 05.04.2013 № 44-ФЗ: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A725D1" w:rsidP="00B0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Не устанавливается.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18.5. Требование, предъявляемое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к участникам закупки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в соответствии с частью 5 статьи 30 Федерального закона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от 05.04.2013 № 44-ФЗ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Не устанавливается.</w:t>
            </w:r>
          </w:p>
        </w:tc>
      </w:tr>
      <w:tr w:rsidR="00B046E3" w:rsidRPr="00125B3D" w:rsidTr="00BF4096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18.6. Требование к участникам закупок в соответствии с пунктом 1 части 1 статьи 31 Федерального закона от 05.04.2013 № 44-ФЗ и исчерпывающий перечень документов, </w:t>
            </w:r>
            <w:r w:rsidRPr="00125B3D">
              <w:rPr>
                <w:rFonts w:ascii="PT Astra Serif" w:eastAsia="Calibri" w:hAnsi="PT Astra Serif" w:cs="PT Astra Serif"/>
              </w:rPr>
              <w:t>подтверждающих соответствие участника закупки таким требованиям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>Не устанавливается.</w:t>
            </w:r>
          </w:p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046E3" w:rsidRPr="00125B3D" w:rsidTr="003308FC">
        <w:tc>
          <w:tcPr>
            <w:tcW w:w="5000" w:type="pct"/>
            <w:gridSpan w:val="2"/>
            <w:shd w:val="clear" w:color="auto" w:fill="auto"/>
          </w:tcPr>
          <w:p w:rsidR="00B046E3" w:rsidRPr="00125B3D" w:rsidRDefault="00B046E3" w:rsidP="00B046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caps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caps/>
                <w:lang w:eastAsia="ru-RU"/>
              </w:rPr>
              <w:t>ПРОЧИЕ УСЛОВИЯ</w:t>
            </w:r>
          </w:p>
        </w:tc>
      </w:tr>
      <w:tr w:rsidR="00B046E3" w:rsidRPr="00125B3D" w:rsidTr="003308FC">
        <w:tc>
          <w:tcPr>
            <w:tcW w:w="17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19. Перечень документов, подтверждающих соответствие Товара, работы или услуги требованиям,</w:t>
            </w:r>
            <w:r w:rsidR="00887BE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установленным </w:t>
            </w:r>
            <w:r w:rsidR="00887BE5">
              <w:rPr>
                <w:rFonts w:ascii="PT Astra Serif" w:eastAsia="Times New Roman" w:hAnsi="PT Astra Serif" w:cs="Times New Roman"/>
                <w:bCs/>
                <w:lang w:eastAsia="ru-RU"/>
              </w:rPr>
              <w:br/>
              <w:t xml:space="preserve">в соответствии </w:t>
            </w:r>
            <w:r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с законодательством Российской Федерации</w:t>
            </w:r>
          </w:p>
        </w:tc>
        <w:tc>
          <w:tcPr>
            <w:tcW w:w="3250" w:type="pct"/>
            <w:shd w:val="clear" w:color="auto" w:fill="auto"/>
          </w:tcPr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25B3D">
              <w:rPr>
                <w:rFonts w:ascii="PT Astra Serif" w:eastAsia="Times New Roman" w:hAnsi="PT Astra Serif" w:cs="Times New Roman"/>
                <w:lang w:eastAsia="ru-RU"/>
              </w:rPr>
              <w:t xml:space="preserve">Документы, подтверждающие соответствие Товара, работы или услуги требованиям, установленным в соответствии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с законодательством Российской Федерации, в составе заявки </w:t>
            </w:r>
            <w:r w:rsidRPr="00125B3D">
              <w:rPr>
                <w:rFonts w:ascii="PT Astra Serif" w:eastAsia="Times New Roman" w:hAnsi="PT Astra Serif" w:cs="Times New Roman"/>
                <w:lang w:eastAsia="ru-RU"/>
              </w:rPr>
              <w:br/>
              <w:t>на участие в закупке не предоставляются</w:t>
            </w:r>
          </w:p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046E3" w:rsidRPr="00125B3D" w:rsidTr="003308FC">
        <w:tc>
          <w:tcPr>
            <w:tcW w:w="1750" w:type="pct"/>
            <w:shd w:val="clear" w:color="auto" w:fill="auto"/>
          </w:tcPr>
          <w:p w:rsidR="00B046E3" w:rsidRPr="00125B3D" w:rsidRDefault="00887BE5" w:rsidP="00B0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20. Предложение </w:t>
            </w:r>
            <w:r w:rsidR="00B046E3" w:rsidRPr="00125B3D">
              <w:rPr>
                <w:rFonts w:ascii="PT Astra Serif" w:eastAsia="Times New Roman" w:hAnsi="PT Astra Serif" w:cs="Times New Roman"/>
                <w:bCs/>
                <w:lang w:eastAsia="ru-RU"/>
              </w:rPr>
              <w:t>о кандидатурах для включения в комиссию</w:t>
            </w:r>
          </w:p>
        </w:tc>
        <w:tc>
          <w:tcPr>
            <w:tcW w:w="3250" w:type="pct"/>
            <w:shd w:val="clear" w:color="auto" w:fill="auto"/>
          </w:tcPr>
          <w:p w:rsidR="00FA3D95" w:rsidRPr="00FA3D95" w:rsidRDefault="00FA3D95" w:rsidP="00FA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FA3D95" w:rsidRPr="00FA3D95" w:rsidRDefault="00FA3D95" w:rsidP="00FA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Глава администрации – Костин Николай Валерьевич, </w:t>
            </w:r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тел. 8(84235)9-63-39.</w:t>
            </w:r>
          </w:p>
          <w:p w:rsidR="00FA3D95" w:rsidRPr="00FA3D95" w:rsidRDefault="00FA3D95" w:rsidP="00FA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FA3D95" w:rsidRPr="00FA3D95" w:rsidRDefault="00FA3D95" w:rsidP="00FA3D9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FA3D9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обязанности главного бухгалтера </w:t>
            </w:r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 МО «</w:t>
            </w:r>
            <w:proofErr w:type="spellStart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Старосахчинское</w:t>
            </w:r>
            <w:proofErr w:type="spellEnd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 Мелекесского района Ульяновской области </w:t>
            </w:r>
            <w:proofErr w:type="spellStart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Ромашкина</w:t>
            </w:r>
            <w:proofErr w:type="spellEnd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Любовь Николаевна, тел. 8(84235)9-63-39.</w:t>
            </w:r>
          </w:p>
          <w:p w:rsidR="00B046E3" w:rsidRPr="00125B3D" w:rsidRDefault="00FA3D95" w:rsidP="00FA3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3.Директор Муниципального Казенного Учреждения «Техническое обслуживание» МО «</w:t>
            </w:r>
            <w:proofErr w:type="spellStart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Старосахчинское</w:t>
            </w:r>
            <w:proofErr w:type="spellEnd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 Мелекесского района Ульяновской области </w:t>
            </w:r>
            <w:proofErr w:type="spellStart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>Хураськина</w:t>
            </w:r>
            <w:proofErr w:type="spellEnd"/>
            <w:r w:rsidRPr="00FA3D9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Ирина Петровна, тел. 8(84235)9-63-39.</w:t>
            </w:r>
          </w:p>
        </w:tc>
      </w:tr>
      <w:tr w:rsidR="00B046E3" w:rsidRPr="00125B3D" w:rsidTr="00BF4096">
        <w:tc>
          <w:tcPr>
            <w:tcW w:w="1750" w:type="pct"/>
            <w:tcBorders>
              <w:bottom w:val="single" w:sz="4" w:space="0" w:color="auto"/>
            </w:tcBorders>
            <w:shd w:val="clear" w:color="auto" w:fill="auto"/>
          </w:tcPr>
          <w:p w:rsidR="00B046E3" w:rsidRPr="00125B3D" w:rsidRDefault="00B046E3" w:rsidP="00B046E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25B3D">
              <w:rPr>
                <w:rFonts w:ascii="PT Astra Serif" w:eastAsia="Calibri" w:hAnsi="PT Astra Serif" w:cs="Times New Roman"/>
              </w:rPr>
              <w:t>21. Приложения</w:t>
            </w:r>
          </w:p>
        </w:tc>
        <w:tc>
          <w:tcPr>
            <w:tcW w:w="3250" w:type="pct"/>
            <w:tcBorders>
              <w:bottom w:val="single" w:sz="4" w:space="0" w:color="auto"/>
            </w:tcBorders>
            <w:shd w:val="clear" w:color="auto" w:fill="auto"/>
          </w:tcPr>
          <w:p w:rsidR="00B046E3" w:rsidRPr="00B046E3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1) описание объекта закупки в соответствии со статьёй 33 </w:t>
            </w:r>
            <w:proofErr w:type="gramStart"/>
            <w:r w:rsidRPr="00B046E3">
              <w:rPr>
                <w:rFonts w:ascii="PT Astra Serif" w:eastAsia="Times New Roman" w:hAnsi="PT Astra Serif" w:cs="Times New Roman"/>
                <w:lang w:eastAsia="ru-RU"/>
              </w:rPr>
              <w:t>Фе-</w:t>
            </w:r>
            <w:proofErr w:type="spellStart"/>
            <w:r w:rsidRPr="00B046E3">
              <w:rPr>
                <w:rFonts w:ascii="PT Astra Serif" w:eastAsia="Times New Roman" w:hAnsi="PT Astra Serif" w:cs="Times New Roman"/>
                <w:lang w:eastAsia="ru-RU"/>
              </w:rPr>
              <w:t>дерального</w:t>
            </w:r>
            <w:proofErr w:type="spellEnd"/>
            <w:proofErr w:type="gramEnd"/>
            <w:r w:rsidRPr="00B046E3">
              <w:rPr>
                <w:rFonts w:ascii="PT Astra Serif" w:eastAsia="Times New Roman" w:hAnsi="PT Astra Serif" w:cs="Times New Roman"/>
                <w:lang w:eastAsia="ru-RU"/>
              </w:rPr>
              <w:t xml:space="preserve"> закона от 05.04.2013 № 44-ФЗ;</w:t>
            </w:r>
          </w:p>
          <w:p w:rsidR="00B046E3" w:rsidRPr="00B046E3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46E3">
              <w:rPr>
                <w:rFonts w:ascii="PT Astra Serif" w:eastAsia="Times New Roman" w:hAnsi="PT Astra Serif" w:cs="Times New Roman"/>
                <w:lang w:eastAsia="ru-RU"/>
              </w:rPr>
              <w:t>2) обоснование начальной (максимальной) цены контракта, начальных цен единиц товара, работы, услуги;</w:t>
            </w:r>
          </w:p>
          <w:p w:rsidR="008E2E4F" w:rsidRPr="00125B3D" w:rsidRDefault="008E2E4F" w:rsidP="008E2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3) проект контракта</w:t>
            </w:r>
            <w:r w:rsidR="000157D8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B046E3" w:rsidRPr="00125B3D" w:rsidRDefault="00B046E3" w:rsidP="00B0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125B3D" w:rsidRDefault="00125B3D" w:rsidP="00125B3D">
      <w:pPr>
        <w:spacing w:after="0" w:line="240" w:lineRule="auto"/>
        <w:rPr>
          <w:rFonts w:ascii="PT Astra Serif" w:hAnsi="PT Astra Serif"/>
        </w:rPr>
      </w:pPr>
    </w:p>
    <w:p w:rsidR="00125B3D" w:rsidRDefault="00125B3D" w:rsidP="00125B3D">
      <w:pPr>
        <w:spacing w:after="0" w:line="240" w:lineRule="auto"/>
        <w:rPr>
          <w:rFonts w:ascii="PT Astra Serif" w:hAnsi="PT Astra Serif"/>
        </w:rPr>
      </w:pPr>
    </w:p>
    <w:p w:rsidR="008E2E4F" w:rsidRDefault="008E2E4F" w:rsidP="00125B3D">
      <w:pPr>
        <w:spacing w:after="0" w:line="240" w:lineRule="auto"/>
        <w:rPr>
          <w:rFonts w:ascii="PT Astra Serif" w:hAnsi="PT Astra Serif"/>
        </w:rPr>
      </w:pPr>
    </w:p>
    <w:p w:rsidR="008E2E4F" w:rsidRDefault="008E2E4F" w:rsidP="00125B3D">
      <w:pPr>
        <w:spacing w:after="0" w:line="240" w:lineRule="auto"/>
        <w:rPr>
          <w:rFonts w:ascii="PT Astra Serif" w:hAnsi="PT Astra Serif"/>
        </w:rPr>
      </w:pPr>
    </w:p>
    <w:p w:rsidR="008E2E4F" w:rsidRPr="00C421EF" w:rsidRDefault="008E2E4F" w:rsidP="00125B3D">
      <w:pPr>
        <w:spacing w:after="0" w:line="240" w:lineRule="auto"/>
        <w:rPr>
          <w:rFonts w:ascii="PT Astra Serif" w:hAnsi="PT Astra Serif"/>
        </w:rPr>
      </w:pPr>
    </w:p>
    <w:p w:rsidR="00E27781" w:rsidRPr="00E27781" w:rsidRDefault="00E27781" w:rsidP="00E27781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 xml:space="preserve">Глава администрации поселения </w:t>
      </w:r>
    </w:p>
    <w:p w:rsidR="00E27781" w:rsidRPr="00E27781" w:rsidRDefault="00E27781" w:rsidP="00E27781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>муниципального образования</w:t>
      </w:r>
    </w:p>
    <w:p w:rsidR="00E27781" w:rsidRPr="00E27781" w:rsidRDefault="00E27781" w:rsidP="00E27781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>«</w:t>
      </w:r>
      <w:proofErr w:type="spellStart"/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>Старосахчинское</w:t>
      </w:r>
      <w:proofErr w:type="spellEnd"/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 xml:space="preserve"> сельское поселение»</w:t>
      </w:r>
    </w:p>
    <w:p w:rsidR="00ED3D14" w:rsidRPr="00C421EF" w:rsidRDefault="00E27781" w:rsidP="00E27781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E27781">
        <w:rPr>
          <w:rFonts w:ascii="PT Astra Serif" w:hAnsi="PT Astra Serif"/>
          <w:color w:val="000000"/>
          <w:sz w:val="22"/>
          <w:szCs w:val="22"/>
          <w:lang w:eastAsia="en-US"/>
        </w:rPr>
        <w:t>Мелекесского района Ульяновской области                                                                       Н.В. Костин</w:t>
      </w:r>
    </w:p>
    <w:p w:rsidR="00ED3D14" w:rsidRDefault="00ED3D14" w:rsidP="00410394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</w:p>
    <w:p w:rsidR="00D22E2F" w:rsidRDefault="00D22E2F" w:rsidP="00410394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</w:p>
    <w:p w:rsidR="00D22E2F" w:rsidRDefault="00D22E2F" w:rsidP="00410394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</w:p>
    <w:p w:rsidR="00D22E2F" w:rsidRDefault="00D22E2F" w:rsidP="00410394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</w:p>
    <w:p w:rsidR="00D22E2F" w:rsidRDefault="00D22E2F" w:rsidP="00410394">
      <w:pPr>
        <w:pStyle w:val="Standard"/>
        <w:spacing w:after="0" w:line="240" w:lineRule="auto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</w:p>
    <w:sectPr w:rsidR="00D22E2F" w:rsidSect="007225E4">
      <w:pgSz w:w="11906" w:h="16838"/>
      <w:pgMar w:top="709" w:right="56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18" w:rsidRDefault="00FF5818" w:rsidP="00E208B3">
      <w:pPr>
        <w:spacing w:after="0" w:line="240" w:lineRule="auto"/>
      </w:pPr>
      <w:r>
        <w:separator/>
      </w:r>
    </w:p>
  </w:endnote>
  <w:endnote w:type="continuationSeparator" w:id="0">
    <w:p w:rsidR="00FF5818" w:rsidRDefault="00FF5818" w:rsidP="00E2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18" w:rsidRDefault="00FF5818" w:rsidP="00E208B3">
      <w:pPr>
        <w:spacing w:after="0" w:line="240" w:lineRule="auto"/>
      </w:pPr>
      <w:r>
        <w:separator/>
      </w:r>
    </w:p>
  </w:footnote>
  <w:footnote w:type="continuationSeparator" w:id="0">
    <w:p w:rsidR="00FF5818" w:rsidRDefault="00FF5818" w:rsidP="00E2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5035C"/>
    <w:multiLevelType w:val="multilevel"/>
    <w:tmpl w:val="31F4CB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A7632FF"/>
    <w:multiLevelType w:val="multilevel"/>
    <w:tmpl w:val="726CF926"/>
    <w:styleLink w:val="WWNum7"/>
    <w:lvl w:ilvl="0">
      <w:start w:val="1"/>
      <w:numFmt w:val="decimal"/>
      <w:lvlText w:val="%1."/>
      <w:lvlJc w:val="left"/>
      <w:rPr>
        <w:rFonts w:cs="Times New Roman"/>
        <w:color w:val="00000A"/>
        <w:sz w:val="24"/>
      </w:rPr>
    </w:lvl>
    <w:lvl w:ilvl="1">
      <w:start w:val="1"/>
      <w:numFmt w:val="decimal"/>
      <w:lvlText w:val="%1.%2."/>
      <w:lvlJc w:val="left"/>
      <w:rPr>
        <w:rFonts w:cs="Times New Roman"/>
        <w:b w:val="0"/>
        <w:color w:val="00000A"/>
        <w:sz w:val="24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  <w:sz w:val="24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  <w:sz w:val="22"/>
      </w:rPr>
    </w:lvl>
  </w:abstractNum>
  <w:abstractNum w:abstractNumId="3">
    <w:nsid w:val="77067900"/>
    <w:multiLevelType w:val="hybridMultilevel"/>
    <w:tmpl w:val="1B82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  <w:b/>
          <w:color w:val="00000A"/>
          <w:sz w:val="24"/>
        </w:rPr>
      </w:lvl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E8"/>
    <w:rsid w:val="000157D8"/>
    <w:rsid w:val="000166F5"/>
    <w:rsid w:val="0002216C"/>
    <w:rsid w:val="0004184C"/>
    <w:rsid w:val="00052196"/>
    <w:rsid w:val="00074CF8"/>
    <w:rsid w:val="0009059C"/>
    <w:rsid w:val="00091667"/>
    <w:rsid w:val="000A0002"/>
    <w:rsid w:val="000A6AEA"/>
    <w:rsid w:val="000D6810"/>
    <w:rsid w:val="000D74DC"/>
    <w:rsid w:val="000F4C6D"/>
    <w:rsid w:val="00115C7A"/>
    <w:rsid w:val="001254A0"/>
    <w:rsid w:val="00125B3D"/>
    <w:rsid w:val="00130A58"/>
    <w:rsid w:val="00146260"/>
    <w:rsid w:val="001467B0"/>
    <w:rsid w:val="001526B3"/>
    <w:rsid w:val="00166646"/>
    <w:rsid w:val="0018328B"/>
    <w:rsid w:val="00192C62"/>
    <w:rsid w:val="001A3AA1"/>
    <w:rsid w:val="001B0FAA"/>
    <w:rsid w:val="001D1146"/>
    <w:rsid w:val="001D75A5"/>
    <w:rsid w:val="001E06F5"/>
    <w:rsid w:val="001E422B"/>
    <w:rsid w:val="0020209D"/>
    <w:rsid w:val="00223A45"/>
    <w:rsid w:val="00224760"/>
    <w:rsid w:val="00224FD9"/>
    <w:rsid w:val="00231E01"/>
    <w:rsid w:val="00236AD8"/>
    <w:rsid w:val="00241178"/>
    <w:rsid w:val="0024422F"/>
    <w:rsid w:val="0024433E"/>
    <w:rsid w:val="0025242C"/>
    <w:rsid w:val="002606A7"/>
    <w:rsid w:val="00264A70"/>
    <w:rsid w:val="00274435"/>
    <w:rsid w:val="0028262C"/>
    <w:rsid w:val="002845AF"/>
    <w:rsid w:val="002C52DC"/>
    <w:rsid w:val="002C54D3"/>
    <w:rsid w:val="002D2727"/>
    <w:rsid w:val="002D2E50"/>
    <w:rsid w:val="002E14CA"/>
    <w:rsid w:val="002E5EAC"/>
    <w:rsid w:val="00300943"/>
    <w:rsid w:val="0030630B"/>
    <w:rsid w:val="00312275"/>
    <w:rsid w:val="003277A3"/>
    <w:rsid w:val="003308FC"/>
    <w:rsid w:val="0033696A"/>
    <w:rsid w:val="00337DB4"/>
    <w:rsid w:val="0034046E"/>
    <w:rsid w:val="00350BAB"/>
    <w:rsid w:val="003575E8"/>
    <w:rsid w:val="0035778A"/>
    <w:rsid w:val="00365142"/>
    <w:rsid w:val="003B07D2"/>
    <w:rsid w:val="003B2106"/>
    <w:rsid w:val="003C0689"/>
    <w:rsid w:val="003C5C4B"/>
    <w:rsid w:val="003C7F02"/>
    <w:rsid w:val="003D4D76"/>
    <w:rsid w:val="003D5399"/>
    <w:rsid w:val="003E2728"/>
    <w:rsid w:val="003E2EED"/>
    <w:rsid w:val="00406854"/>
    <w:rsid w:val="00410394"/>
    <w:rsid w:val="00415854"/>
    <w:rsid w:val="00415F1C"/>
    <w:rsid w:val="00424A71"/>
    <w:rsid w:val="004270FF"/>
    <w:rsid w:val="0046247A"/>
    <w:rsid w:val="0046444E"/>
    <w:rsid w:val="004709E4"/>
    <w:rsid w:val="00475940"/>
    <w:rsid w:val="0047753B"/>
    <w:rsid w:val="0049156F"/>
    <w:rsid w:val="004B1914"/>
    <w:rsid w:val="004B7331"/>
    <w:rsid w:val="004D3C3A"/>
    <w:rsid w:val="004D619F"/>
    <w:rsid w:val="004E3148"/>
    <w:rsid w:val="00506337"/>
    <w:rsid w:val="00507507"/>
    <w:rsid w:val="0052625E"/>
    <w:rsid w:val="005439AE"/>
    <w:rsid w:val="00560870"/>
    <w:rsid w:val="005642C7"/>
    <w:rsid w:val="00591985"/>
    <w:rsid w:val="005A2CFF"/>
    <w:rsid w:val="005A4E0D"/>
    <w:rsid w:val="005C09C4"/>
    <w:rsid w:val="005C45BE"/>
    <w:rsid w:val="005E5ECC"/>
    <w:rsid w:val="005F29FC"/>
    <w:rsid w:val="005F66FE"/>
    <w:rsid w:val="00625321"/>
    <w:rsid w:val="00635275"/>
    <w:rsid w:val="0064222E"/>
    <w:rsid w:val="00644096"/>
    <w:rsid w:val="0064470A"/>
    <w:rsid w:val="00644FC3"/>
    <w:rsid w:val="00661987"/>
    <w:rsid w:val="00666676"/>
    <w:rsid w:val="00676838"/>
    <w:rsid w:val="00691FD0"/>
    <w:rsid w:val="00695FE8"/>
    <w:rsid w:val="006A089D"/>
    <w:rsid w:val="006F0042"/>
    <w:rsid w:val="00713437"/>
    <w:rsid w:val="00713E8B"/>
    <w:rsid w:val="00716959"/>
    <w:rsid w:val="007225E4"/>
    <w:rsid w:val="00735810"/>
    <w:rsid w:val="00737440"/>
    <w:rsid w:val="00741417"/>
    <w:rsid w:val="007602FC"/>
    <w:rsid w:val="00775C02"/>
    <w:rsid w:val="00780A54"/>
    <w:rsid w:val="00790B9F"/>
    <w:rsid w:val="00794768"/>
    <w:rsid w:val="00796BF0"/>
    <w:rsid w:val="007A29E4"/>
    <w:rsid w:val="007A6887"/>
    <w:rsid w:val="007B0750"/>
    <w:rsid w:val="007C48A9"/>
    <w:rsid w:val="007D07D2"/>
    <w:rsid w:val="007D5060"/>
    <w:rsid w:val="007E0D80"/>
    <w:rsid w:val="007F1AD9"/>
    <w:rsid w:val="008008C1"/>
    <w:rsid w:val="00803D1C"/>
    <w:rsid w:val="00823DE7"/>
    <w:rsid w:val="00827CD2"/>
    <w:rsid w:val="00836BAA"/>
    <w:rsid w:val="00854B72"/>
    <w:rsid w:val="00854C90"/>
    <w:rsid w:val="00873BA3"/>
    <w:rsid w:val="008845D9"/>
    <w:rsid w:val="00885773"/>
    <w:rsid w:val="00887BE5"/>
    <w:rsid w:val="008923FA"/>
    <w:rsid w:val="008A3E5D"/>
    <w:rsid w:val="008A4ED4"/>
    <w:rsid w:val="008D1849"/>
    <w:rsid w:val="008D4A6E"/>
    <w:rsid w:val="008E2E4F"/>
    <w:rsid w:val="00906F8A"/>
    <w:rsid w:val="009120B4"/>
    <w:rsid w:val="00915DE9"/>
    <w:rsid w:val="00937DAF"/>
    <w:rsid w:val="00937EEB"/>
    <w:rsid w:val="00947DAD"/>
    <w:rsid w:val="00952182"/>
    <w:rsid w:val="009733FC"/>
    <w:rsid w:val="009768C3"/>
    <w:rsid w:val="0099307E"/>
    <w:rsid w:val="009A4A1A"/>
    <w:rsid w:val="009A65B1"/>
    <w:rsid w:val="009C5F2D"/>
    <w:rsid w:val="009D08E3"/>
    <w:rsid w:val="009D1371"/>
    <w:rsid w:val="009D4B6B"/>
    <w:rsid w:val="009D542E"/>
    <w:rsid w:val="009E1574"/>
    <w:rsid w:val="009F188C"/>
    <w:rsid w:val="009F1955"/>
    <w:rsid w:val="00A07CC8"/>
    <w:rsid w:val="00A3310B"/>
    <w:rsid w:val="00A40B5F"/>
    <w:rsid w:val="00A424EE"/>
    <w:rsid w:val="00A6232C"/>
    <w:rsid w:val="00A725D1"/>
    <w:rsid w:val="00A84144"/>
    <w:rsid w:val="00A85E74"/>
    <w:rsid w:val="00A95A14"/>
    <w:rsid w:val="00A974D6"/>
    <w:rsid w:val="00AA5630"/>
    <w:rsid w:val="00AB3022"/>
    <w:rsid w:val="00AC3BAC"/>
    <w:rsid w:val="00AD0FAE"/>
    <w:rsid w:val="00AD6094"/>
    <w:rsid w:val="00AE0E19"/>
    <w:rsid w:val="00AE2AB1"/>
    <w:rsid w:val="00AE63CA"/>
    <w:rsid w:val="00AF061F"/>
    <w:rsid w:val="00B00B87"/>
    <w:rsid w:val="00B0167E"/>
    <w:rsid w:val="00B04455"/>
    <w:rsid w:val="00B04631"/>
    <w:rsid w:val="00B046E3"/>
    <w:rsid w:val="00B10FEE"/>
    <w:rsid w:val="00B25B0A"/>
    <w:rsid w:val="00B356FE"/>
    <w:rsid w:val="00B45082"/>
    <w:rsid w:val="00B45F6F"/>
    <w:rsid w:val="00B5102C"/>
    <w:rsid w:val="00B73E0C"/>
    <w:rsid w:val="00B77D4E"/>
    <w:rsid w:val="00B929F2"/>
    <w:rsid w:val="00B93AED"/>
    <w:rsid w:val="00B96AA2"/>
    <w:rsid w:val="00BA1736"/>
    <w:rsid w:val="00BB458F"/>
    <w:rsid w:val="00BC0482"/>
    <w:rsid w:val="00BD6AC4"/>
    <w:rsid w:val="00BE2781"/>
    <w:rsid w:val="00BF4096"/>
    <w:rsid w:val="00BF7571"/>
    <w:rsid w:val="00C11E83"/>
    <w:rsid w:val="00C32691"/>
    <w:rsid w:val="00C37C4B"/>
    <w:rsid w:val="00C421EF"/>
    <w:rsid w:val="00C42624"/>
    <w:rsid w:val="00C52DC1"/>
    <w:rsid w:val="00C608FC"/>
    <w:rsid w:val="00C97A76"/>
    <w:rsid w:val="00CA65A1"/>
    <w:rsid w:val="00CB5E8E"/>
    <w:rsid w:val="00CB6234"/>
    <w:rsid w:val="00CC0848"/>
    <w:rsid w:val="00CD24D2"/>
    <w:rsid w:val="00CE1034"/>
    <w:rsid w:val="00CE54DC"/>
    <w:rsid w:val="00CE59F9"/>
    <w:rsid w:val="00CF2B3F"/>
    <w:rsid w:val="00D22E2F"/>
    <w:rsid w:val="00D23A6F"/>
    <w:rsid w:val="00D26C03"/>
    <w:rsid w:val="00D61014"/>
    <w:rsid w:val="00D6298D"/>
    <w:rsid w:val="00D640BA"/>
    <w:rsid w:val="00D7689B"/>
    <w:rsid w:val="00D85473"/>
    <w:rsid w:val="00D85825"/>
    <w:rsid w:val="00DB5C58"/>
    <w:rsid w:val="00DC3564"/>
    <w:rsid w:val="00DC3A80"/>
    <w:rsid w:val="00DD047D"/>
    <w:rsid w:val="00DD3D45"/>
    <w:rsid w:val="00DE5950"/>
    <w:rsid w:val="00DF4CED"/>
    <w:rsid w:val="00E0746D"/>
    <w:rsid w:val="00E14DA1"/>
    <w:rsid w:val="00E14DB8"/>
    <w:rsid w:val="00E208B3"/>
    <w:rsid w:val="00E269B9"/>
    <w:rsid w:val="00E27781"/>
    <w:rsid w:val="00E315EF"/>
    <w:rsid w:val="00E31AD1"/>
    <w:rsid w:val="00E36460"/>
    <w:rsid w:val="00E56EB8"/>
    <w:rsid w:val="00E839B4"/>
    <w:rsid w:val="00E97E9C"/>
    <w:rsid w:val="00EB0B3B"/>
    <w:rsid w:val="00EB10A4"/>
    <w:rsid w:val="00EB1B01"/>
    <w:rsid w:val="00EB44CB"/>
    <w:rsid w:val="00EC022B"/>
    <w:rsid w:val="00ED3D14"/>
    <w:rsid w:val="00EE5DD8"/>
    <w:rsid w:val="00F03D9D"/>
    <w:rsid w:val="00F0710B"/>
    <w:rsid w:val="00F14F12"/>
    <w:rsid w:val="00F2131C"/>
    <w:rsid w:val="00F23A9D"/>
    <w:rsid w:val="00F273C4"/>
    <w:rsid w:val="00F540E5"/>
    <w:rsid w:val="00F614D5"/>
    <w:rsid w:val="00F64E29"/>
    <w:rsid w:val="00F64F7A"/>
    <w:rsid w:val="00F810E4"/>
    <w:rsid w:val="00F97386"/>
    <w:rsid w:val="00FA3D95"/>
    <w:rsid w:val="00FB0431"/>
    <w:rsid w:val="00FB0618"/>
    <w:rsid w:val="00FB1ECA"/>
    <w:rsid w:val="00FB3C2C"/>
    <w:rsid w:val="00FC3759"/>
    <w:rsid w:val="00FD2194"/>
    <w:rsid w:val="00FF5818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8B3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color w:val="00000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E20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2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2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208B3"/>
    <w:rPr>
      <w:vertAlign w:val="superscript"/>
    </w:rPr>
  </w:style>
  <w:style w:type="paragraph" w:customStyle="1" w:styleId="ConsPlusNormal">
    <w:name w:val="ConsPlusNormal"/>
    <w:rsid w:val="003308F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7">
    <w:name w:val="Normal (Web)"/>
    <w:basedOn w:val="Standard"/>
    <w:rsid w:val="003308FC"/>
    <w:pPr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a8">
    <w:name w:val="List Paragraph"/>
    <w:basedOn w:val="Standard"/>
    <w:rsid w:val="003308FC"/>
    <w:pPr>
      <w:ind w:left="720"/>
    </w:pPr>
  </w:style>
  <w:style w:type="numbering" w:customStyle="1" w:styleId="WWNum3">
    <w:name w:val="WWNum3"/>
    <w:basedOn w:val="a2"/>
    <w:rsid w:val="003308FC"/>
    <w:pPr>
      <w:numPr>
        <w:numId w:val="1"/>
      </w:numPr>
    </w:pPr>
  </w:style>
  <w:style w:type="numbering" w:customStyle="1" w:styleId="WWNum7">
    <w:name w:val="WWNum7"/>
    <w:basedOn w:val="a2"/>
    <w:rsid w:val="003308FC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73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81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b"/>
    <w:uiPriority w:val="1"/>
    <w:qFormat/>
    <w:rsid w:val="001A3A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uiPriority w:val="1"/>
    <w:qFormat/>
    <w:rsid w:val="001A3AA1"/>
    <w:pPr>
      <w:spacing w:after="0" w:line="240" w:lineRule="auto"/>
    </w:pPr>
  </w:style>
  <w:style w:type="character" w:styleId="ac">
    <w:name w:val="Emphasis"/>
    <w:basedOn w:val="a0"/>
    <w:uiPriority w:val="20"/>
    <w:qFormat/>
    <w:rsid w:val="006F0042"/>
    <w:rPr>
      <w:i/>
      <w:iCs/>
    </w:rPr>
  </w:style>
  <w:style w:type="paragraph" w:customStyle="1" w:styleId="msonormalmailrucssattributepostfix">
    <w:name w:val="msonormal_mailru_css_attribute_postfix"/>
    <w:basedOn w:val="a"/>
    <w:rsid w:val="006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F00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8B3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color w:val="00000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E20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2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2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208B3"/>
    <w:rPr>
      <w:vertAlign w:val="superscript"/>
    </w:rPr>
  </w:style>
  <w:style w:type="paragraph" w:customStyle="1" w:styleId="ConsPlusNormal">
    <w:name w:val="ConsPlusNormal"/>
    <w:rsid w:val="003308F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7">
    <w:name w:val="Normal (Web)"/>
    <w:basedOn w:val="Standard"/>
    <w:rsid w:val="003308FC"/>
    <w:pPr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a8">
    <w:name w:val="List Paragraph"/>
    <w:basedOn w:val="Standard"/>
    <w:rsid w:val="003308FC"/>
    <w:pPr>
      <w:ind w:left="720"/>
    </w:pPr>
  </w:style>
  <w:style w:type="numbering" w:customStyle="1" w:styleId="WWNum3">
    <w:name w:val="WWNum3"/>
    <w:basedOn w:val="a2"/>
    <w:rsid w:val="003308FC"/>
    <w:pPr>
      <w:numPr>
        <w:numId w:val="1"/>
      </w:numPr>
    </w:pPr>
  </w:style>
  <w:style w:type="numbering" w:customStyle="1" w:styleId="WWNum7">
    <w:name w:val="WWNum7"/>
    <w:basedOn w:val="a2"/>
    <w:rsid w:val="003308FC"/>
    <w:pPr>
      <w:numPr>
        <w:numId w:val="3"/>
      </w:numPr>
    </w:pPr>
  </w:style>
  <w:style w:type="paragraph" w:styleId="a9">
    <w:name w:val="Balloon Text"/>
    <w:basedOn w:val="a"/>
    <w:link w:val="aa"/>
    <w:uiPriority w:val="99"/>
    <w:semiHidden/>
    <w:unhideWhenUsed/>
    <w:rsid w:val="0073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81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b"/>
    <w:uiPriority w:val="1"/>
    <w:qFormat/>
    <w:rsid w:val="001A3A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uiPriority w:val="1"/>
    <w:qFormat/>
    <w:rsid w:val="001A3AA1"/>
    <w:pPr>
      <w:spacing w:after="0" w:line="240" w:lineRule="auto"/>
    </w:pPr>
  </w:style>
  <w:style w:type="character" w:styleId="ac">
    <w:name w:val="Emphasis"/>
    <w:basedOn w:val="a0"/>
    <w:uiPriority w:val="20"/>
    <w:qFormat/>
    <w:rsid w:val="006F0042"/>
    <w:rPr>
      <w:i/>
      <w:iCs/>
    </w:rPr>
  </w:style>
  <w:style w:type="paragraph" w:customStyle="1" w:styleId="msonormalmailrucssattributepostfix">
    <w:name w:val="msonormal_mailru_css_attribute_postfix"/>
    <w:basedOn w:val="a"/>
    <w:rsid w:val="006F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F0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-sahc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41F4-488F-451F-89A5-C73654C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8каб</dc:creator>
  <cp:keywords/>
  <dc:description/>
  <cp:lastModifiedBy>User</cp:lastModifiedBy>
  <cp:revision>175</cp:revision>
  <cp:lastPrinted>2021-11-14T13:56:00Z</cp:lastPrinted>
  <dcterms:created xsi:type="dcterms:W3CDTF">2019-01-16T10:29:00Z</dcterms:created>
  <dcterms:modified xsi:type="dcterms:W3CDTF">2024-02-28T11:31:00Z</dcterms:modified>
</cp:coreProperties>
</file>