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1A5" w:rsidRPr="00A451A5" w:rsidRDefault="00A451A5" w:rsidP="00A451A5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  <w:u w:val="single"/>
          <w:lang w:eastAsia="ru-RU"/>
        </w:rPr>
      </w:pPr>
      <w:r w:rsidRPr="00A451A5">
        <w:rPr>
          <w:rFonts w:ascii="PT Astra Serif" w:eastAsia="Times New Roman" w:hAnsi="PT Astra Serif" w:cs="Times New Roman"/>
          <w:b/>
          <w:bCs/>
          <w:sz w:val="24"/>
          <w:szCs w:val="24"/>
          <w:u w:val="single"/>
          <w:lang w:eastAsia="ru-RU"/>
        </w:rPr>
        <w:t>ПРОЕКТ</w:t>
      </w:r>
    </w:p>
    <w:p w:rsidR="00A451A5" w:rsidRDefault="00A451A5" w:rsidP="00A451A5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  <w:u w:val="single"/>
          <w:lang w:eastAsia="ru-RU"/>
        </w:rPr>
      </w:pPr>
    </w:p>
    <w:p w:rsidR="00A451A5" w:rsidRPr="00A451A5" w:rsidRDefault="00A451A5" w:rsidP="00A451A5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  <w:u w:val="single"/>
          <w:lang w:eastAsia="ru-RU"/>
        </w:rPr>
      </w:pPr>
    </w:p>
    <w:p w:rsidR="00A451A5" w:rsidRPr="00A451A5" w:rsidRDefault="00A451A5" w:rsidP="00A451A5">
      <w:pPr>
        <w:widowControl w:val="0"/>
        <w:spacing w:after="0" w:line="240" w:lineRule="auto"/>
        <w:ind w:left="-720" w:firstLine="720"/>
        <w:rPr>
          <w:rFonts w:ascii="PT Astra Serif" w:eastAsia="Times New Roman" w:hAnsi="PT Astra Serif" w:cs="Times New Roman"/>
          <w:sz w:val="24"/>
          <w:szCs w:val="20"/>
          <w:u w:val="single"/>
          <w:lang w:eastAsia="ru-RU"/>
        </w:rPr>
      </w:pP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A451A5">
        <w:rPr>
          <w:rFonts w:ascii="PT Astra Serif" w:eastAsia="Times New Roman" w:hAnsi="PT Astra Serif" w:cs="Times New Roman"/>
          <w:b/>
          <w:lang w:eastAsia="ru-RU"/>
        </w:rPr>
        <w:t xml:space="preserve">ДОГОВОР АРЕНДЫ № 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A451A5">
        <w:rPr>
          <w:rFonts w:ascii="PT Astra Serif" w:eastAsia="Times New Roman" w:hAnsi="PT Astra Serif" w:cs="Times New Roman"/>
          <w:b/>
          <w:lang w:eastAsia="ru-RU"/>
        </w:rPr>
        <w:t>нежилого помещения, являющегося муниципальной собственностью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0D7747" w:rsidRDefault="00A451A5" w:rsidP="000D7747">
      <w:pPr>
        <w:shd w:val="clear" w:color="auto" w:fill="FFFFFF"/>
        <w:jc w:val="both"/>
        <w:rPr>
          <w:rFonts w:ascii="PT Astra Serif" w:hAnsi="PT Astra Serif"/>
        </w:rPr>
      </w:pPr>
      <w:r w:rsidRPr="00A451A5">
        <w:rPr>
          <w:rFonts w:ascii="PT Astra Serif" w:eastAsia="Times New Roman" w:hAnsi="PT Astra Serif" w:cs="Times New Roman"/>
          <w:u w:val="single"/>
          <w:lang w:eastAsia="ru-RU"/>
        </w:rPr>
        <w:t xml:space="preserve">Лот № </w:t>
      </w:r>
      <w:r w:rsidR="000D7747">
        <w:rPr>
          <w:rFonts w:ascii="PT Astra Serif" w:eastAsia="Times New Roman" w:hAnsi="PT Astra Serif" w:cs="Times New Roman"/>
          <w:u w:val="single"/>
          <w:lang w:eastAsia="ru-RU"/>
        </w:rPr>
        <w:t>1</w:t>
      </w:r>
      <w:r w:rsidRPr="00A451A5">
        <w:rPr>
          <w:rFonts w:ascii="PT Astra Serif" w:eastAsia="Times New Roman" w:hAnsi="PT Astra Serif" w:cs="Times New Roman"/>
          <w:u w:val="single"/>
          <w:lang w:eastAsia="ru-RU"/>
        </w:rPr>
        <w:t xml:space="preserve"> </w:t>
      </w:r>
      <w:r w:rsidRPr="00A451A5">
        <w:rPr>
          <w:rFonts w:ascii="PT Astra Serif" w:eastAsia="Times New Roman" w:hAnsi="PT Astra Serif" w:cs="Times New Roman"/>
          <w:lang w:eastAsia="ru-RU"/>
        </w:rPr>
        <w:t xml:space="preserve">– </w:t>
      </w:r>
      <w:r w:rsidR="000D7747">
        <w:rPr>
          <w:rFonts w:ascii="PT Astra Serif" w:hAnsi="PT Astra Serif"/>
        </w:rPr>
        <w:t xml:space="preserve">Нежилое помещение № 1 площадью 25,5 </w:t>
      </w:r>
      <w:proofErr w:type="spellStart"/>
      <w:r w:rsidR="000D7747">
        <w:rPr>
          <w:rFonts w:ascii="PT Astra Serif" w:hAnsi="PT Astra Serif"/>
        </w:rPr>
        <w:t>кв.м</w:t>
      </w:r>
      <w:proofErr w:type="spellEnd"/>
      <w:r w:rsidR="000D7747">
        <w:rPr>
          <w:rFonts w:ascii="PT Astra Serif" w:hAnsi="PT Astra Serif"/>
        </w:rPr>
        <w:t xml:space="preserve">., расположенное на 1 этаже в нежилом здании с кадастровым номером 73:08:011501:891, общей площадью 889,9 </w:t>
      </w:r>
      <w:proofErr w:type="spellStart"/>
      <w:r w:rsidR="000D7747">
        <w:rPr>
          <w:rFonts w:ascii="PT Astra Serif" w:hAnsi="PT Astra Serif"/>
        </w:rPr>
        <w:t>кв</w:t>
      </w:r>
      <w:proofErr w:type="gramStart"/>
      <w:r w:rsidR="000D7747">
        <w:rPr>
          <w:rFonts w:ascii="PT Astra Serif" w:hAnsi="PT Astra Serif"/>
        </w:rPr>
        <w:t>.м</w:t>
      </w:r>
      <w:proofErr w:type="spellEnd"/>
      <w:proofErr w:type="gramEnd"/>
      <w:r w:rsidR="000D7747">
        <w:rPr>
          <w:rFonts w:ascii="PT Astra Serif" w:hAnsi="PT Astra Serif"/>
        </w:rPr>
        <w:t xml:space="preserve"> по адресу: 433524, Ульяновская область, Мелекесский район, с. Старая Сахча, ул. Комсомольская, д. 53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proofErr w:type="gramStart"/>
      <w:r w:rsidRPr="00A451A5">
        <w:rPr>
          <w:rFonts w:ascii="PT Astra Serif" w:eastAsia="Times New Roman" w:hAnsi="PT Astra Serif" w:cs="Times New Roman"/>
          <w:lang w:eastAsia="ru-RU"/>
        </w:rPr>
        <w:t>с</w:t>
      </w:r>
      <w:proofErr w:type="gramEnd"/>
      <w:r w:rsidRPr="00A451A5">
        <w:rPr>
          <w:rFonts w:ascii="PT Astra Serif" w:eastAsia="Times New Roman" w:hAnsi="PT Astra Serif" w:cs="Times New Roman"/>
          <w:lang w:eastAsia="ru-RU"/>
        </w:rPr>
        <w:t>.</w:t>
      </w:r>
      <w:r w:rsidR="000D7747">
        <w:rPr>
          <w:rFonts w:ascii="PT Astra Serif" w:eastAsia="Times New Roman" w:hAnsi="PT Astra Serif" w:cs="Times New Roman"/>
          <w:lang w:eastAsia="ru-RU"/>
        </w:rPr>
        <w:t xml:space="preserve"> </w:t>
      </w:r>
      <w:r w:rsidRPr="00A451A5">
        <w:rPr>
          <w:rFonts w:ascii="PT Astra Serif" w:eastAsia="Times New Roman" w:hAnsi="PT Astra Serif" w:cs="Times New Roman"/>
          <w:lang w:eastAsia="ru-RU"/>
        </w:rPr>
        <w:t>Старая Сахча                                                                                                           ____________2023 г.</w:t>
      </w:r>
    </w:p>
    <w:p w:rsidR="00A451A5" w:rsidRPr="00A451A5" w:rsidRDefault="00A451A5" w:rsidP="00A451A5">
      <w:pPr>
        <w:widowControl w:val="0"/>
        <w:spacing w:after="0"/>
        <w:rPr>
          <w:rFonts w:ascii="PT Astra Serif" w:eastAsia="Times New Roman" w:hAnsi="PT Astra Serif" w:cs="Times New Roman"/>
          <w:lang w:eastAsia="ru-RU"/>
        </w:rPr>
      </w:pP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А</w:t>
      </w:r>
      <w:r w:rsidRPr="00A451A5">
        <w:rPr>
          <w:rFonts w:ascii="PT Astra Serif" w:eastAsia="Times New Roman" w:hAnsi="PT Astra Serif" w:cs="Times New Roman"/>
          <w:b/>
          <w:lang w:eastAsia="ru-RU"/>
        </w:rPr>
        <w:t>дминистрация муниципального образования «Старосахчинское сельское поселение» Мелекесского района Ульяновской области</w:t>
      </w:r>
      <w:r w:rsidRPr="00A451A5">
        <w:rPr>
          <w:rFonts w:ascii="PT Astra Serif" w:eastAsia="Times New Roman" w:hAnsi="PT Astra Serif" w:cs="Times New Roman"/>
          <w:lang w:eastAsia="ru-RU"/>
        </w:rPr>
        <w:t xml:space="preserve">, именуется в дальнейшем </w:t>
      </w:r>
      <w:r w:rsidRPr="00A451A5">
        <w:rPr>
          <w:rFonts w:ascii="PT Astra Serif" w:eastAsia="Times New Roman" w:hAnsi="PT Astra Serif" w:cs="Times New Roman"/>
          <w:b/>
          <w:lang w:eastAsia="ru-RU"/>
        </w:rPr>
        <w:t>«Арендодатель»</w:t>
      </w:r>
      <w:r w:rsidRPr="00A451A5">
        <w:rPr>
          <w:rFonts w:ascii="PT Astra Serif" w:eastAsia="Times New Roman" w:hAnsi="PT Astra Serif" w:cs="Times New Roman"/>
          <w:lang w:eastAsia="ru-RU"/>
        </w:rPr>
        <w:t>, в лице главы администрации Костина Николая Валерьевича, действующего на основании Устава, и _____________________________________</w:t>
      </w:r>
      <w:proofErr w:type="gramStart"/>
      <w:r w:rsidRPr="00A451A5">
        <w:rPr>
          <w:rFonts w:ascii="PT Astra Serif" w:eastAsia="Times New Roman" w:hAnsi="PT Astra Serif" w:cs="Times New Roman"/>
          <w:lang w:eastAsia="ru-RU"/>
        </w:rPr>
        <w:t xml:space="preserve"> ,</w:t>
      </w:r>
      <w:proofErr w:type="gramEnd"/>
      <w:r w:rsidRPr="00A451A5">
        <w:rPr>
          <w:rFonts w:ascii="PT Astra Serif" w:eastAsia="Times New Roman" w:hAnsi="PT Astra Serif" w:cs="Times New Roman"/>
          <w:lang w:eastAsia="ru-RU"/>
        </w:rPr>
        <w:t xml:space="preserve"> именуется в дальнейшем </w:t>
      </w:r>
      <w:r w:rsidRPr="00A451A5">
        <w:rPr>
          <w:rFonts w:ascii="PT Astra Serif" w:eastAsia="Times New Roman" w:hAnsi="PT Astra Serif" w:cs="Times New Roman"/>
          <w:b/>
          <w:lang w:eastAsia="ru-RU"/>
        </w:rPr>
        <w:t>«Арендатор»</w:t>
      </w:r>
      <w:r w:rsidRPr="00A451A5">
        <w:rPr>
          <w:rFonts w:ascii="PT Astra Serif" w:eastAsia="Times New Roman" w:hAnsi="PT Astra Serif" w:cs="Times New Roman"/>
          <w:lang w:eastAsia="ru-RU"/>
        </w:rPr>
        <w:t>, в лице ___________ действующего на основании _______, заключили настоящий договор о нижеследующем: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1.ОБЩИЕ ПОЛОЖЕНИЯ</w:t>
      </w:r>
    </w:p>
    <w:p w:rsidR="000D7747" w:rsidRDefault="00A451A5" w:rsidP="000D7747">
      <w:pPr>
        <w:shd w:val="clear" w:color="auto" w:fill="FFFFFF"/>
        <w:spacing w:after="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1.1. Арендодатель сдает, а Арендатор, вышедший победителем открытого электронного аукциона на право заключения </w:t>
      </w:r>
      <w:r w:rsidRPr="00A451A5">
        <w:rPr>
          <w:rFonts w:ascii="PT Astra Serif" w:eastAsia="Times New Roman" w:hAnsi="PT Astra Serif" w:cs="Times New Roman"/>
          <w:b/>
          <w:lang w:eastAsia="ru-RU"/>
        </w:rPr>
        <w:t xml:space="preserve">договора аренды недвижимого имущества, находящегося в муниципальной собственности муниципального образования «Старосахчинское сельское поселение» Мелекесского района Ульяновской области </w:t>
      </w:r>
      <w:r w:rsidRPr="00A451A5">
        <w:rPr>
          <w:rFonts w:ascii="PT Astra Serif" w:eastAsia="Times New Roman" w:hAnsi="PT Astra Serif" w:cs="Times New Roman"/>
          <w:lang w:eastAsia="ru-RU"/>
        </w:rPr>
        <w:t xml:space="preserve">(протокол аукциона №__ </w:t>
      </w:r>
      <w:proofErr w:type="gramStart"/>
      <w:r w:rsidRPr="00A451A5">
        <w:rPr>
          <w:rFonts w:ascii="PT Astra Serif" w:eastAsia="Times New Roman" w:hAnsi="PT Astra Serif" w:cs="Times New Roman"/>
          <w:lang w:eastAsia="ru-RU"/>
        </w:rPr>
        <w:t>от</w:t>
      </w:r>
      <w:proofErr w:type="gramEnd"/>
      <w:r w:rsidRPr="00A451A5">
        <w:rPr>
          <w:rFonts w:ascii="PT Astra Serif" w:eastAsia="Times New Roman" w:hAnsi="PT Astra Serif" w:cs="Times New Roman"/>
          <w:lang w:eastAsia="ru-RU"/>
        </w:rPr>
        <w:t xml:space="preserve"> _______) </w:t>
      </w:r>
    </w:p>
    <w:p w:rsidR="000D7747" w:rsidRDefault="00A451A5" w:rsidP="000D7747">
      <w:pPr>
        <w:shd w:val="clear" w:color="auto" w:fill="FFFFFF"/>
        <w:spacing w:after="0"/>
        <w:jc w:val="both"/>
        <w:rPr>
          <w:rFonts w:ascii="PT Astra Serif" w:hAnsi="PT Astra Serif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принимает в аренду </w:t>
      </w:r>
      <w:r w:rsidR="000D7747">
        <w:rPr>
          <w:rFonts w:ascii="PT Astra Serif" w:hAnsi="PT Astra Serif"/>
        </w:rPr>
        <w:t xml:space="preserve">Нежилое помещение № 1 площадью 25,5 </w:t>
      </w:r>
      <w:proofErr w:type="spellStart"/>
      <w:r w:rsidR="000D7747">
        <w:rPr>
          <w:rFonts w:ascii="PT Astra Serif" w:hAnsi="PT Astra Serif"/>
        </w:rPr>
        <w:t>кв.м</w:t>
      </w:r>
      <w:proofErr w:type="spellEnd"/>
      <w:r w:rsidR="000D7747">
        <w:rPr>
          <w:rFonts w:ascii="PT Astra Serif" w:hAnsi="PT Astra Serif"/>
        </w:rPr>
        <w:t xml:space="preserve">., расположенное на 1 этаже в нежилом здании с кадастровым номером 73:08:011501:891, общей площадью 889,9 </w:t>
      </w:r>
      <w:proofErr w:type="spellStart"/>
      <w:r w:rsidR="000D7747">
        <w:rPr>
          <w:rFonts w:ascii="PT Astra Serif" w:hAnsi="PT Astra Serif"/>
        </w:rPr>
        <w:t>кв</w:t>
      </w:r>
      <w:proofErr w:type="gramStart"/>
      <w:r w:rsidR="000D7747">
        <w:rPr>
          <w:rFonts w:ascii="PT Astra Serif" w:hAnsi="PT Astra Serif"/>
        </w:rPr>
        <w:t>.м</w:t>
      </w:r>
      <w:proofErr w:type="spellEnd"/>
      <w:proofErr w:type="gramEnd"/>
      <w:r w:rsidR="000D7747">
        <w:rPr>
          <w:rFonts w:ascii="PT Astra Serif" w:hAnsi="PT Astra Serif"/>
        </w:rPr>
        <w:t xml:space="preserve"> по адресу: 433524, Ульяновская область, Мелекесский район, с. Старая Сахча, ул. Комсомольская, д. 53</w:t>
      </w:r>
    </w:p>
    <w:p w:rsidR="00A451A5" w:rsidRPr="00A451A5" w:rsidRDefault="00A451A5" w:rsidP="000D7747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Общая площадь сдаваемого в аренду помещения: </w:t>
      </w:r>
      <w:r w:rsidR="000D7747">
        <w:rPr>
          <w:rFonts w:ascii="PT Astra Serif" w:eastAsia="Times New Roman" w:hAnsi="PT Astra Serif" w:cs="Times New Roman"/>
          <w:lang w:eastAsia="ru-RU"/>
        </w:rPr>
        <w:t>25,5</w:t>
      </w:r>
      <w:r w:rsidRPr="00A451A5">
        <w:rPr>
          <w:rFonts w:ascii="PT Astra Serif" w:eastAsia="Times New Roman" w:hAnsi="PT Astra Serif" w:cs="Times New Roman"/>
          <w:lang w:eastAsia="ru-RU"/>
        </w:rPr>
        <w:t xml:space="preserve"> </w:t>
      </w:r>
      <w:proofErr w:type="spellStart"/>
      <w:r w:rsidRPr="00A451A5">
        <w:rPr>
          <w:rFonts w:ascii="PT Astra Serif" w:eastAsia="Times New Roman" w:hAnsi="PT Astra Serif" w:cs="Times New Roman"/>
          <w:lang w:eastAsia="ru-RU"/>
        </w:rPr>
        <w:t>кв.м</w:t>
      </w:r>
      <w:proofErr w:type="spellEnd"/>
      <w:r w:rsidRPr="00A451A5">
        <w:rPr>
          <w:rFonts w:ascii="PT Astra Serif" w:eastAsia="Times New Roman" w:hAnsi="PT Astra Serif" w:cs="Times New Roman"/>
          <w:lang w:eastAsia="ru-RU"/>
        </w:rPr>
        <w:t>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1.2 Цель использования сдаваемого в аренду помещения: под офис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1.3. Срок аренды устанавливается на 36 месяцев, с «___» __</w:t>
      </w:r>
      <w:r w:rsidR="000D7747">
        <w:rPr>
          <w:rFonts w:ascii="PT Astra Serif" w:eastAsia="Times New Roman" w:hAnsi="PT Astra Serif" w:cs="Times New Roman"/>
          <w:lang w:eastAsia="ru-RU"/>
        </w:rPr>
        <w:t>___ 2023г  по «___» ______ 202</w:t>
      </w:r>
      <w:r w:rsidR="00E0641B">
        <w:rPr>
          <w:rFonts w:ascii="PT Astra Serif" w:eastAsia="Times New Roman" w:hAnsi="PT Astra Serif" w:cs="Times New Roman"/>
          <w:lang w:eastAsia="ru-RU"/>
        </w:rPr>
        <w:t>6</w:t>
      </w:r>
      <w:r w:rsidRPr="00A451A5">
        <w:rPr>
          <w:rFonts w:ascii="PT Astra Serif" w:eastAsia="Times New Roman" w:hAnsi="PT Astra Serif" w:cs="Times New Roman"/>
          <w:lang w:eastAsia="ru-RU"/>
        </w:rPr>
        <w:t>г.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1.4. Сдача помещения в аренду не влечет передачу права собственности на него.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1.5. Неотделимые улучшения арендуемых помещений производятся Арендатором только с разрешения Арендодателя. Стоимость неотделимых улучшений, произведенных Арендатором без разрешения Арендодателя, возмещению не подлежит.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1.6. Если помещение, сданное в аренду, выбывает из строя ранее полного амортизационного срока службы по вине Арендатора, то Арендатор возмещает недовнесенную им арендную плату, а также иные убытки в соответствии с действующим законодательством Российской Федерации за оставшийся срок действия договора.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1.7. Если состояние возвращаемого помещения по окончании договора хуже предусмотренного, то Арендатор возмещает Арендодателю причиненный ущерб в соответствии с действующим законодательством Российской Федерации.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1.8. Споры, возникающие при исполнении настоящего договора, рассматриваются в судебном порядке.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1.9. Защита имущественных прав Арендатора осуществляется в соответствии с действующим законодательством Российской Федерации.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 ОБЯЗАННОСТИ СТОРОН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2.1 Арендодатель обязуется: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2.1.1. Сдать в аренду соответствующее помещение Арендатору.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2.1.2. В течение 10 дней предоставить соответствующее помещение Арендатору по акту приёма-передачи (приложение 1).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lastRenderedPageBreak/>
        <w:t>2.1.3. Создать необходимые условия для эффективного использования арендуемого помещения и поддержания его в надлежащем состоянии.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2.2. Арендатор обязуется: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2.2.1. Использовать помещение исключительно по прямому назначению, указанному в пункте 1.2. настоящего договора.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2.2.2. Содержать арендуемое помещение в полной исправности и образцовом санитарном и противопожарном состоянии, выделять для этих целей необходимые средства. Своевременно производить за свой счет текущий ремонт внутри арендуемого помещения.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Аналогичные требования распространяются на прилегающие к зданию (сооружению) территории.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2.2.3. Не производить никаких перепланировок и переоборудования арендуемого помещения, вызываемых потребностями Арендатора, без письменного разрешения Арендодателя. 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2.2.4. Письменно сообщить Арендодателю, не позднее, чем за 30 дней о предстоящем освобождении помещения, как в связи с окончанием срока договора, так и при досрочном освобождении и сдать помещение Арендодателю по акту в исправном состоянии.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2.2.5. Не сдавать арендуемое помещение, как в целом, так и частично в субаренду без разрешения арендодателя.</w:t>
      </w:r>
    </w:p>
    <w:p w:rsidR="00A451A5" w:rsidRPr="00A451A5" w:rsidRDefault="00A451A5" w:rsidP="00A451A5">
      <w:pPr>
        <w:widowControl w:val="0"/>
        <w:spacing w:after="0"/>
        <w:ind w:firstLine="360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2.2.6. По истечении срока договора, а также при досрочном его прекращении передать Арендодателю все произведенные в арендованном помещении перестройки и переделки, а также улучшения, составляющие принадлежность помещения и неотделимые от помещения.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3.ПЛАТЕЖИ И РАСЧЕТЫ ПО ДОГОВОРУ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3.1. За пользование арендуемым помещением Арендатор уплачивает арендную плату, размер которой устанавливается в соответствии с Протоколом аукциона на право заключения договора аренды недвижимого имущества, находящегося в муниципальной собственности муниципального образования «Старосахчинское сельское поселение» Мелекесского района Ульяновской области № __ от ________ и составляет ______________ рублей в месяц.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Размер арендной </w:t>
      </w:r>
      <w:proofErr w:type="gramStart"/>
      <w:r w:rsidRPr="00A451A5">
        <w:rPr>
          <w:rFonts w:ascii="PT Astra Serif" w:eastAsia="Times New Roman" w:hAnsi="PT Astra Serif" w:cs="Times New Roman"/>
          <w:lang w:eastAsia="ru-RU"/>
        </w:rPr>
        <w:t>платы</w:t>
      </w:r>
      <w:proofErr w:type="gramEnd"/>
      <w:r w:rsidRPr="00A451A5">
        <w:rPr>
          <w:rFonts w:ascii="PT Astra Serif" w:eastAsia="Times New Roman" w:hAnsi="PT Astra Serif" w:cs="Times New Roman"/>
          <w:lang w:eastAsia="ru-RU"/>
        </w:rPr>
        <w:t xml:space="preserve"> установленный на основании протокола аукциона может быть пересмотрен Арендодателем в одностороннем порядке в соответствии с действующим законодательством РФ и принимается Арендатором в безусловном порядке. Об изменении арендной платы, порядка оплаты и изменении платежных реквизитов Арендатор извещается Арендодателем Уведомлением. Измененные ставки арендной платы действуют с даты, указанной, в Уведомлении.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Цена заключенного договора не может быть пересмотрена сторонами в сторону уменьшения.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3.2. Оплату коммунальных услуг и затрат на содержание помещения, часть налога на имущество и землю, страховые платежи Арендатор производит самостоятельно по договорам заключенным с соответствующими службами.</w:t>
      </w:r>
      <w:r w:rsidRPr="00A451A5">
        <w:rPr>
          <w:rFonts w:ascii="PT Astra Serif" w:eastAsia="Times New Roman" w:hAnsi="PT Astra Serif" w:cs="Times New Roman"/>
          <w:lang w:eastAsia="ru-RU"/>
        </w:rPr>
        <w:tab/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3.3. Арендная плата, указанная в пункте 3.1. Договора перечисляется ежемесячно не позднее 10 числа следующего месяца на счет: </w:t>
      </w:r>
    </w:p>
    <w:p w:rsidR="00A451A5" w:rsidRPr="00A451A5" w:rsidRDefault="00A451A5" w:rsidP="00A451A5">
      <w:pPr>
        <w:suppressAutoHyphens/>
        <w:spacing w:after="0" w:line="100" w:lineRule="atLeast"/>
        <w:ind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</w:pPr>
      <w:r w:rsidRPr="00A451A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 xml:space="preserve">Банк получателя Отделении Ульяновск Банка России//УФК по Ульяновской области </w:t>
      </w:r>
      <w:proofErr w:type="spellStart"/>
      <w:r w:rsidRPr="00A451A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>г</w:t>
      </w:r>
      <w:proofErr w:type="gramStart"/>
      <w:r w:rsidRPr="00A451A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>.У</w:t>
      </w:r>
      <w:proofErr w:type="gramEnd"/>
      <w:r w:rsidRPr="00A451A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>льяновск</w:t>
      </w:r>
      <w:proofErr w:type="spellEnd"/>
      <w:r w:rsidRPr="00A451A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 xml:space="preserve">, БИК 017308101, Единый Казначейский счет 03231643736224606800, Счет получателя 40102810645370000061, Получатель УФК по Ульяновской области(Финансовый отдел администрации МО "Старосахчинское сельское поселение" Мелекесского р-на Ульяновской области л/с 04683111530), ИНН 7310100840, КПП 731001001, КБК 725 111 05035 10 0000 120, ОКТМО 73622460, назначение платежа - «Арендная плата за недвижимое имущество по договору аренды недвижимого имущества, № __ </w:t>
      </w:r>
      <w:proofErr w:type="gramStart"/>
      <w:r w:rsidRPr="00A451A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>от</w:t>
      </w:r>
      <w:proofErr w:type="gramEnd"/>
      <w:r w:rsidRPr="00A451A5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 xml:space="preserve"> ________)</w:t>
      </w:r>
    </w:p>
    <w:p w:rsid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</w:p>
    <w:p w:rsidR="00E0641B" w:rsidRDefault="00E0641B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lastRenderedPageBreak/>
        <w:t>4.ОТВЕТСТВЕННОСТЬ СТОРОН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4.1. Ответственность Арендодателя: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4.1.1. За не предоставление в срок по вине Арендодателя помещения, указанного в пункте 1.1. настоящего договора, Арендодатель уплачивает пени в размере 0.5% годовой арендной платы за каждый день просрочки.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4.2. Ответственность Арендатора: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4.2.1. В случае </w:t>
      </w:r>
      <w:proofErr w:type="gramStart"/>
      <w:r w:rsidRPr="00A451A5">
        <w:rPr>
          <w:rFonts w:ascii="PT Astra Serif" w:eastAsia="Times New Roman" w:hAnsi="PT Astra Serif" w:cs="Times New Roman"/>
          <w:lang w:eastAsia="ru-RU"/>
        </w:rPr>
        <w:t>не внесения</w:t>
      </w:r>
      <w:proofErr w:type="gramEnd"/>
      <w:r w:rsidRPr="00A451A5">
        <w:rPr>
          <w:rFonts w:ascii="PT Astra Serif" w:eastAsia="Times New Roman" w:hAnsi="PT Astra Serif" w:cs="Times New Roman"/>
          <w:lang w:eastAsia="ru-RU"/>
        </w:rPr>
        <w:t xml:space="preserve"> Арендатором платежа в сроки, установленные настоящим д</w:t>
      </w:r>
      <w:r w:rsidR="00E0641B">
        <w:rPr>
          <w:rFonts w:ascii="PT Astra Serif" w:eastAsia="Times New Roman" w:hAnsi="PT Astra Serif" w:cs="Times New Roman"/>
          <w:lang w:eastAsia="ru-RU"/>
        </w:rPr>
        <w:t>оговором, начисляются пени по 0,</w:t>
      </w:r>
      <w:r w:rsidRPr="00A451A5">
        <w:rPr>
          <w:rFonts w:ascii="PT Astra Serif" w:eastAsia="Times New Roman" w:hAnsi="PT Astra Serif" w:cs="Times New Roman"/>
          <w:lang w:eastAsia="ru-RU"/>
        </w:rPr>
        <w:t>5% в день с просроченной суммы за каждый день просрочки. Пени перечисляются на специальный счет Арендодателя.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4.2.2. За невыполнение какого-либо обязательства, предусмотренного по настоящему договору, Арендатор уплачивает неустойку в размере 5% годовой арендной платы на специальный счет Арендодателя.</w:t>
      </w:r>
      <w:r w:rsidRPr="00A451A5">
        <w:rPr>
          <w:rFonts w:ascii="PT Astra Serif" w:eastAsia="Times New Roman" w:hAnsi="PT Astra Serif" w:cs="Times New Roman"/>
          <w:lang w:eastAsia="ru-RU"/>
        </w:rPr>
        <w:tab/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4.3. Уплата неустойки (Пени), установленной настоящим договором, перечисляется Арендатором на специальный счет Арендодателя.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 ИЗМЕНЕНИЕ, РАСТОРЖЕНИЕ, ПРЕКРАЩЕНИЕ ДОГОВОРА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5.1. Изменение условий договора, его расторжение и прекращение допускаются по соглашению сторон, а также в случаях изменения законодательства РФ, областных и местных нормативных актов.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Вносимые дополнения и изменения рассматриваются сторонами в месячный срок и оформляются дополнительным соглашением.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5.2. Договор аренды подлежит досрочному расторжению, а Арендатор выселению: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5.2.1. При использовании помещения в целом или его части не в соответствии с договором аренды.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5.2.2. Если Арендатор умышленно или по неосторожности ухудшает состояние помещения.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5.2.3. Если Арендатор не внес арендной платы в течение двух месяцев.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5.2.4. Если Арендатор не производит ремонтов, определенных договором аренды.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5.2.5. При реорганизации и ликвидации Арендатора.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5.2.6. При сдаче в субаренду Арендатором без соответствующего разрешения Арендодателя.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5.3. Договор аренды, может быть, расторгнут по требованию Арендатора: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5.3.1. Если Арендодатель не произвел вменяемого ему в обязанность капитального ремонта помещения.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5.3.2. Если помещение, в силу обстоятельств, за которые Арендатор не отвечает, окажется в состоянии, не пригодном для пользования.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5.4. В случаях стихийных бедствий, аварий, эпидемий или иных обстоятельств, носящих чрезвычайный характер, имущество в интересах общества по решению органов государственной власти может быть изъято у Арендатора в порядке и на условиях, установленных законодательными актами, с возвратом ему внесенной арендной платы и других платежей за неиспользованный срок аренды.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5.5. Если Арендатор своевременно не возвратил арендованное имущество, он обязан внести арендную плату за все время просрочки.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6. ОСОБЫЕ УСЛОВИЯ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6.1.Перемена собственника арендуемого помещения не является основанием для изменения условий или расторжения настоящего договора.</w:t>
      </w:r>
    </w:p>
    <w:p w:rsidR="00A451A5" w:rsidRPr="00A451A5" w:rsidRDefault="00A451A5" w:rsidP="00A451A5">
      <w:pPr>
        <w:widowControl w:val="0"/>
        <w:spacing w:after="0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7. ПРОЧИЕ ПОЛОЖЕНИЯ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7.1.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7.2. Настоящий договор составлен в трех экземплярах и вступает в силу с момента подписания.</w:t>
      </w:r>
    </w:p>
    <w:p w:rsidR="00A451A5" w:rsidRPr="00A451A5" w:rsidRDefault="00A451A5" w:rsidP="00A451A5">
      <w:pPr>
        <w:widowControl w:val="0"/>
        <w:spacing w:after="0"/>
        <w:ind w:firstLine="708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lastRenderedPageBreak/>
        <w:t>7.3. К настоящему договору прилагается акт приема-передачи нежилого помещения в аренду.</w:t>
      </w:r>
    </w:p>
    <w:p w:rsidR="00A451A5" w:rsidRPr="00A451A5" w:rsidRDefault="00A451A5" w:rsidP="00A451A5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lang w:eastAsia="ru-RU"/>
        </w:rPr>
      </w:pPr>
    </w:p>
    <w:p w:rsidR="00A451A5" w:rsidRPr="00A451A5" w:rsidRDefault="00A451A5" w:rsidP="00A451A5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8. РЕКВИЗИТЫ И ПОДПИСИ СТОРОН</w:t>
      </w:r>
    </w:p>
    <w:p w:rsidR="00A451A5" w:rsidRPr="00A451A5" w:rsidRDefault="00A451A5" w:rsidP="00A451A5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</w:p>
    <w:tbl>
      <w:tblPr>
        <w:tblW w:w="10212" w:type="dxa"/>
        <w:tblLook w:val="01E0" w:firstRow="1" w:lastRow="1" w:firstColumn="1" w:lastColumn="1" w:noHBand="0" w:noVBand="0"/>
      </w:tblPr>
      <w:tblGrid>
        <w:gridCol w:w="5127"/>
        <w:gridCol w:w="5085"/>
      </w:tblGrid>
      <w:tr w:rsidR="00A451A5" w:rsidRPr="00A451A5" w:rsidTr="009C08F2">
        <w:trPr>
          <w:trHeight w:val="60"/>
        </w:trPr>
        <w:tc>
          <w:tcPr>
            <w:tcW w:w="5127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jc w:val="center"/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  <w:t>«Арендодатель»</w:t>
            </w:r>
          </w:p>
        </w:tc>
        <w:tc>
          <w:tcPr>
            <w:tcW w:w="5085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jc w:val="center"/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  <w:t>«Арендатор»</w:t>
            </w:r>
          </w:p>
        </w:tc>
      </w:tr>
      <w:tr w:rsidR="00A451A5" w:rsidRPr="00A451A5" w:rsidTr="009C08F2">
        <w:trPr>
          <w:trHeight w:val="971"/>
        </w:trPr>
        <w:tc>
          <w:tcPr>
            <w:tcW w:w="5127" w:type="dxa"/>
          </w:tcPr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Администрация муниципального образования «Старосахчинское сельское поселение» Мелекесского района Ульяновской области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Юридический адрес: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433524, Ульяновская область,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Мелекесский район, </w:t>
            </w:r>
            <w:proofErr w:type="gramStart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. Старая Сахча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ул. Комсомольская, д. 60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Почтовый адрес: 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433524, Ульяновская область,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Мелекесский район, </w:t>
            </w:r>
            <w:proofErr w:type="gramStart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. Старая Сахча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ул. Комсомольская, д. 60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ИНН </w:t>
            </w:r>
            <w:r w:rsidRPr="00A451A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>7310100840</w:t>
            </w: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 БИК </w:t>
            </w:r>
            <w:r w:rsidRPr="00A451A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>017308101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КПП </w:t>
            </w:r>
            <w:r w:rsidRPr="00A451A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>731001001</w:t>
            </w: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 ОГРН 1057310014255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КБК 72511105035100000120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ar-SA"/>
              </w:rPr>
            </w:pP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</w:tc>
        <w:tc>
          <w:tcPr>
            <w:tcW w:w="5085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</w:tc>
      </w:tr>
      <w:tr w:rsidR="00A451A5" w:rsidRPr="00A451A5" w:rsidTr="009C08F2">
        <w:trPr>
          <w:trHeight w:val="301"/>
        </w:trPr>
        <w:tc>
          <w:tcPr>
            <w:tcW w:w="5127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Глава администрации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___________________Н.В. Костин                                                                                                                                                           </w:t>
            </w: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u w:val="single"/>
                <w:lang w:eastAsia="ar-SA"/>
              </w:rPr>
              <w:t xml:space="preserve">             </w:t>
            </w: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  <w:t>МП</w:t>
            </w:r>
          </w:p>
        </w:tc>
        <w:tc>
          <w:tcPr>
            <w:tcW w:w="5085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  <w:t>М.П.                        _____________ /___________/</w:t>
            </w:r>
          </w:p>
        </w:tc>
      </w:tr>
    </w:tbl>
    <w:p w:rsidR="00A451A5" w:rsidRP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P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lastRenderedPageBreak/>
        <w:t>Приложение №1</w:t>
      </w:r>
    </w:p>
    <w:p w:rsidR="00A451A5" w:rsidRP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к договору аренды от _________ 2023 г. № ____</w:t>
      </w:r>
    </w:p>
    <w:p w:rsidR="00A451A5" w:rsidRPr="00A451A5" w:rsidRDefault="00A451A5" w:rsidP="00A451A5">
      <w:pPr>
        <w:widowControl w:val="0"/>
        <w:spacing w:after="0"/>
        <w:jc w:val="right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нежилого помещения муниципального уровня собственности</w:t>
      </w:r>
    </w:p>
    <w:p w:rsidR="00A451A5" w:rsidRPr="00A451A5" w:rsidRDefault="00A451A5" w:rsidP="00A451A5">
      <w:pPr>
        <w:widowControl w:val="0"/>
        <w:spacing w:after="0" w:line="240" w:lineRule="auto"/>
        <w:jc w:val="right"/>
        <w:rPr>
          <w:rFonts w:ascii="PT Astra Serif" w:eastAsia="Times New Roman" w:hAnsi="PT Astra Serif" w:cs="Times New Roman"/>
          <w:lang w:eastAsia="ru-RU"/>
        </w:rPr>
      </w:pPr>
    </w:p>
    <w:p w:rsidR="00A451A5" w:rsidRPr="00A451A5" w:rsidRDefault="00A451A5" w:rsidP="00A451A5">
      <w:pPr>
        <w:widowControl w:val="0"/>
        <w:spacing w:after="0" w:line="36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A451A5">
        <w:rPr>
          <w:rFonts w:ascii="PT Astra Serif" w:eastAsia="Times New Roman" w:hAnsi="PT Astra Serif" w:cs="Times New Roman"/>
          <w:b/>
          <w:lang w:eastAsia="ru-RU"/>
        </w:rPr>
        <w:t>А  К  Т</w:t>
      </w:r>
    </w:p>
    <w:p w:rsidR="00A451A5" w:rsidRPr="00A451A5" w:rsidRDefault="00A451A5" w:rsidP="00A451A5">
      <w:pPr>
        <w:widowControl w:val="0"/>
        <w:spacing w:after="0" w:line="36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A451A5">
        <w:rPr>
          <w:rFonts w:ascii="PT Astra Serif" w:eastAsia="Times New Roman" w:hAnsi="PT Astra Serif" w:cs="Times New Roman"/>
          <w:b/>
          <w:lang w:eastAsia="ru-RU"/>
        </w:rPr>
        <w:t>приема-передачи нежилого помещения в аренду</w:t>
      </w:r>
    </w:p>
    <w:p w:rsidR="00A451A5" w:rsidRPr="00A451A5" w:rsidRDefault="00A451A5" w:rsidP="00A451A5">
      <w:pPr>
        <w:widowControl w:val="0"/>
        <w:spacing w:after="0" w:line="36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E0641B" w:rsidRDefault="00A451A5" w:rsidP="00E0641B">
      <w:pPr>
        <w:shd w:val="clear" w:color="auto" w:fill="FFFFFF"/>
        <w:jc w:val="both"/>
        <w:rPr>
          <w:rFonts w:ascii="PT Astra Serif" w:hAnsi="PT Astra Serif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Арендодатель сдал, а Арендатор принял </w:t>
      </w:r>
      <w:r w:rsidR="00E0641B">
        <w:rPr>
          <w:rFonts w:ascii="PT Astra Serif" w:hAnsi="PT Astra Serif"/>
        </w:rPr>
        <w:t xml:space="preserve">Нежилое помещение № 1 площадью 25,5 </w:t>
      </w:r>
      <w:proofErr w:type="spellStart"/>
      <w:r w:rsidR="00E0641B">
        <w:rPr>
          <w:rFonts w:ascii="PT Astra Serif" w:hAnsi="PT Astra Serif"/>
        </w:rPr>
        <w:t>кв.м</w:t>
      </w:r>
      <w:proofErr w:type="spellEnd"/>
      <w:r w:rsidR="00E0641B">
        <w:rPr>
          <w:rFonts w:ascii="PT Astra Serif" w:hAnsi="PT Astra Serif"/>
        </w:rPr>
        <w:t xml:space="preserve">., расположенное на 1 этаже в нежилом здании с кадастровым номером 73:08:011501:891, общей площадью 889,9 </w:t>
      </w:r>
      <w:proofErr w:type="spellStart"/>
      <w:r w:rsidR="00E0641B">
        <w:rPr>
          <w:rFonts w:ascii="PT Astra Serif" w:hAnsi="PT Astra Serif"/>
        </w:rPr>
        <w:t>кв</w:t>
      </w:r>
      <w:proofErr w:type="gramStart"/>
      <w:r w:rsidR="00E0641B">
        <w:rPr>
          <w:rFonts w:ascii="PT Astra Serif" w:hAnsi="PT Astra Serif"/>
        </w:rPr>
        <w:t>.м</w:t>
      </w:r>
      <w:proofErr w:type="spellEnd"/>
      <w:proofErr w:type="gramEnd"/>
      <w:r w:rsidR="00E0641B">
        <w:rPr>
          <w:rFonts w:ascii="PT Astra Serif" w:hAnsi="PT Astra Serif"/>
        </w:rPr>
        <w:t xml:space="preserve"> по адресу: 433524, Ульяновская область, Мелекесский район, с. Старая Сахча, ул. Комсомольская, д. 53</w:t>
      </w:r>
    </w:p>
    <w:p w:rsidR="00A451A5" w:rsidRPr="00A451A5" w:rsidRDefault="00A451A5" w:rsidP="00A451A5">
      <w:pPr>
        <w:widowControl w:val="0"/>
        <w:spacing w:after="0" w:line="36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, сроком на 36 месяцев с момента заключения договора аренды.</w:t>
      </w:r>
    </w:p>
    <w:p w:rsidR="00A451A5" w:rsidRPr="00A451A5" w:rsidRDefault="00A451A5" w:rsidP="00A451A5">
      <w:pPr>
        <w:widowControl w:val="0"/>
        <w:spacing w:after="0" w:line="36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u w:val="single"/>
          <w:lang w:eastAsia="ru-RU"/>
        </w:rPr>
        <w:t>Характеристика качества нежилого помещения</w:t>
      </w:r>
      <w:r w:rsidRPr="00A451A5">
        <w:rPr>
          <w:rFonts w:ascii="PT Astra Serif" w:eastAsia="Times New Roman" w:hAnsi="PT Astra Serif" w:cs="Times New Roman"/>
          <w:lang w:eastAsia="ru-RU"/>
        </w:rPr>
        <w:t>:</w:t>
      </w:r>
    </w:p>
    <w:p w:rsidR="00A451A5" w:rsidRPr="00A451A5" w:rsidRDefault="00A451A5" w:rsidP="00A451A5">
      <w:pPr>
        <w:widowControl w:val="0"/>
        <w:spacing w:after="0" w:line="36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 xml:space="preserve">Расположение помещения: </w:t>
      </w:r>
      <w:r w:rsidR="00E0641B">
        <w:rPr>
          <w:rFonts w:ascii="PT Astra Serif" w:eastAsia="Times New Roman" w:hAnsi="PT Astra Serif" w:cs="Times New Roman"/>
          <w:lang w:eastAsia="ru-RU"/>
        </w:rPr>
        <w:t>1</w:t>
      </w:r>
      <w:r w:rsidRPr="00A451A5">
        <w:rPr>
          <w:rFonts w:ascii="PT Astra Serif" w:eastAsia="Times New Roman" w:hAnsi="PT Astra Serif" w:cs="Times New Roman"/>
          <w:lang w:eastAsia="ru-RU"/>
        </w:rPr>
        <w:t xml:space="preserve"> этаж, часть здания</w:t>
      </w:r>
      <w:r w:rsidR="00E0641B">
        <w:rPr>
          <w:rFonts w:ascii="PT Astra Serif" w:eastAsia="Times New Roman" w:hAnsi="PT Astra Serif" w:cs="Times New Roman"/>
          <w:lang w:eastAsia="ru-RU"/>
        </w:rPr>
        <w:t xml:space="preserve"> </w:t>
      </w:r>
      <w:r w:rsidR="00E0641B">
        <w:rPr>
          <w:rFonts w:ascii="PT Astra Serif" w:hAnsi="PT Astra Serif"/>
        </w:rPr>
        <w:t xml:space="preserve">с кадастровым номером 73:08:011501:891, общей площадью 889,9 </w:t>
      </w:r>
      <w:proofErr w:type="spellStart"/>
      <w:r w:rsidR="00E0641B">
        <w:rPr>
          <w:rFonts w:ascii="PT Astra Serif" w:hAnsi="PT Astra Serif"/>
        </w:rPr>
        <w:t>кв</w:t>
      </w:r>
      <w:proofErr w:type="gramStart"/>
      <w:r w:rsidR="00E0641B">
        <w:rPr>
          <w:rFonts w:ascii="PT Astra Serif" w:hAnsi="PT Astra Serif"/>
        </w:rPr>
        <w:t>.м</w:t>
      </w:r>
      <w:proofErr w:type="spellEnd"/>
      <w:proofErr w:type="gramEnd"/>
      <w:r w:rsidR="00E0641B">
        <w:rPr>
          <w:rFonts w:ascii="PT Astra Serif" w:hAnsi="PT Astra Serif"/>
        </w:rPr>
        <w:t xml:space="preserve"> по адресу: 433524, Ульяновская область, Мелекесский район, с. Старая Сахча, ул. Комсомольская, д. 53</w:t>
      </w:r>
      <w:bookmarkStart w:id="0" w:name="_GoBack"/>
      <w:bookmarkEnd w:id="0"/>
    </w:p>
    <w:p w:rsidR="00A451A5" w:rsidRPr="00A451A5" w:rsidRDefault="00A451A5" w:rsidP="00A451A5">
      <w:pPr>
        <w:widowControl w:val="0"/>
        <w:spacing w:after="0" w:line="360" w:lineRule="auto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Вид строительных материалов: кирпич</w:t>
      </w:r>
    </w:p>
    <w:p w:rsidR="00A451A5" w:rsidRPr="00A451A5" w:rsidRDefault="00A451A5" w:rsidP="00A451A5">
      <w:pPr>
        <w:widowControl w:val="0"/>
        <w:spacing w:after="0" w:line="360" w:lineRule="auto"/>
        <w:rPr>
          <w:rFonts w:ascii="PT Astra Serif" w:eastAsia="Times New Roman" w:hAnsi="PT Astra Serif" w:cs="Times New Roman"/>
          <w:lang w:eastAsia="ru-RU"/>
        </w:rPr>
      </w:pPr>
      <w:r w:rsidRPr="00A451A5">
        <w:rPr>
          <w:rFonts w:ascii="PT Astra Serif" w:eastAsia="Times New Roman" w:hAnsi="PT Astra Serif" w:cs="Times New Roman"/>
          <w:lang w:eastAsia="ru-RU"/>
        </w:rPr>
        <w:t>Степень технического обустройства: водопровод, канализация, центральное отопление, электроснабжение.</w:t>
      </w:r>
    </w:p>
    <w:tbl>
      <w:tblPr>
        <w:tblW w:w="9885" w:type="dxa"/>
        <w:tblLook w:val="01E0" w:firstRow="1" w:lastRow="1" w:firstColumn="1" w:lastColumn="1" w:noHBand="0" w:noVBand="0"/>
      </w:tblPr>
      <w:tblGrid>
        <w:gridCol w:w="4964"/>
        <w:gridCol w:w="4921"/>
      </w:tblGrid>
      <w:tr w:rsidR="00A451A5" w:rsidRPr="00A451A5" w:rsidTr="009C08F2">
        <w:trPr>
          <w:trHeight w:val="205"/>
        </w:trPr>
        <w:tc>
          <w:tcPr>
            <w:tcW w:w="4964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jc w:val="center"/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  <w:t>«Арендодатель»</w:t>
            </w:r>
          </w:p>
        </w:tc>
        <w:tc>
          <w:tcPr>
            <w:tcW w:w="4921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jc w:val="center"/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/>
                <w:bCs/>
                <w:color w:val="000000"/>
                <w:spacing w:val="-2"/>
                <w:lang w:eastAsia="ru-RU"/>
              </w:rPr>
              <w:t>«Арендатор»</w:t>
            </w:r>
          </w:p>
        </w:tc>
      </w:tr>
      <w:tr w:rsidR="00A451A5" w:rsidRPr="00A451A5" w:rsidTr="009C08F2">
        <w:trPr>
          <w:trHeight w:val="3673"/>
        </w:trPr>
        <w:tc>
          <w:tcPr>
            <w:tcW w:w="4964" w:type="dxa"/>
          </w:tcPr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Администрация муниципального образования «Старосахчинское сельское поселение» Мелекесского района Ульяновской области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Юридический адрес: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433524, Ульяновская область,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Мелекесский район, </w:t>
            </w:r>
            <w:proofErr w:type="gramStart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. Старая Сахча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ул. Комсомольская, д. 60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Почтовый адрес: 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433524, Ульяновская область,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Мелекесский район, </w:t>
            </w:r>
            <w:proofErr w:type="gramStart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. Старая Сахча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ул. Комсомольская, д. 60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ИНН </w:t>
            </w:r>
            <w:r w:rsidRPr="00A451A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>7310100840</w:t>
            </w: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 БИК </w:t>
            </w:r>
            <w:r w:rsidRPr="00A451A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>017308101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КПП </w:t>
            </w:r>
            <w:r w:rsidRPr="00A451A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>731001001</w:t>
            </w: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 ОГРН 1057310014255 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КБК 72511105035100000120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ar-SA"/>
              </w:rPr>
            </w:pP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</w:tc>
        <w:tc>
          <w:tcPr>
            <w:tcW w:w="4921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</w:tc>
      </w:tr>
      <w:tr w:rsidR="00A451A5" w:rsidRPr="00A451A5" w:rsidTr="009C08F2">
        <w:trPr>
          <w:trHeight w:val="1030"/>
        </w:trPr>
        <w:tc>
          <w:tcPr>
            <w:tcW w:w="4964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Глава администрации</w:t>
            </w:r>
          </w:p>
          <w:p w:rsidR="00A451A5" w:rsidRPr="00A451A5" w:rsidRDefault="00A451A5" w:rsidP="00A451A5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___________________Н.В. Костин                                                                                                                                                           </w:t>
            </w:r>
            <w:r w:rsidRPr="00A451A5">
              <w:rPr>
                <w:rFonts w:ascii="PT Astra Serif" w:eastAsia="Times New Roman" w:hAnsi="PT Astra Serif" w:cs="Times New Roman"/>
                <w:sz w:val="24"/>
                <w:szCs w:val="24"/>
                <w:u w:val="single"/>
                <w:lang w:eastAsia="ar-SA"/>
              </w:rPr>
              <w:t xml:space="preserve">             </w:t>
            </w: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  <w:t>МП</w:t>
            </w:r>
          </w:p>
        </w:tc>
        <w:tc>
          <w:tcPr>
            <w:tcW w:w="4921" w:type="dxa"/>
          </w:tcPr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</w:p>
          <w:p w:rsidR="00A451A5" w:rsidRPr="00A451A5" w:rsidRDefault="00A451A5" w:rsidP="00A451A5">
            <w:pPr>
              <w:widowControl w:val="0"/>
              <w:spacing w:after="0" w:line="240" w:lineRule="auto"/>
              <w:ind w:right="-174"/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</w:pPr>
            <w:r w:rsidRPr="00A451A5">
              <w:rPr>
                <w:rFonts w:ascii="PT Astra Serif" w:eastAsia="SimSun" w:hAnsi="PT Astra Serif" w:cs="Times New Roman"/>
                <w:bCs/>
                <w:color w:val="000000"/>
                <w:spacing w:val="-2"/>
                <w:lang w:eastAsia="ru-RU"/>
              </w:rPr>
              <w:t>М.П.                        _____________ /___________/</w:t>
            </w:r>
          </w:p>
        </w:tc>
      </w:tr>
    </w:tbl>
    <w:p w:rsidR="00A451A5" w:rsidRPr="00A451A5" w:rsidRDefault="00A451A5" w:rsidP="00A451A5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color w:val="FF0000"/>
          <w:lang w:eastAsia="ru-RU"/>
        </w:rPr>
      </w:pPr>
    </w:p>
    <w:p w:rsidR="00B33061" w:rsidRPr="00A451A5" w:rsidRDefault="00B33061" w:rsidP="00A451A5"/>
    <w:sectPr w:rsidR="00B33061" w:rsidRPr="00A45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E1"/>
    <w:rsid w:val="000867E1"/>
    <w:rsid w:val="000D7747"/>
    <w:rsid w:val="003E0344"/>
    <w:rsid w:val="00A451A5"/>
    <w:rsid w:val="00B33061"/>
    <w:rsid w:val="00BD4D1B"/>
    <w:rsid w:val="00E0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2023-10-25T07:37:00Z</dcterms:created>
  <dcterms:modified xsi:type="dcterms:W3CDTF">2023-10-31T09:06:00Z</dcterms:modified>
</cp:coreProperties>
</file>