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B9" w:rsidRPr="00DF0EF5" w:rsidRDefault="005C1CB9" w:rsidP="00F64D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0E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C1CB9" w:rsidRPr="00DF0EF5" w:rsidRDefault="005C1CB9" w:rsidP="005C1CB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0E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C7963" w:rsidRPr="00DF0E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СТАРОСАХЧИНСКОЕ</w:t>
      </w:r>
      <w:r w:rsidRPr="00DF0E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5C1CB9" w:rsidRPr="00DF0EF5" w:rsidRDefault="005C1CB9" w:rsidP="005C1CB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0E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МЕЛЕКЕССКОГО РАЙОНА УЛЬЯНОВСКОЙ ОБЛАСТИ</w:t>
      </w:r>
    </w:p>
    <w:p w:rsidR="005C1CB9" w:rsidRPr="005C1CB9" w:rsidRDefault="005C1CB9" w:rsidP="005C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B9" w:rsidRDefault="005C1CB9" w:rsidP="005C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5C1C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5C1C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5C1CB9" w:rsidRDefault="005C1CB9" w:rsidP="005C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CB9" w:rsidRPr="005C1CB9" w:rsidRDefault="005C1CB9" w:rsidP="005C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CB9" w:rsidRPr="007C1AE3" w:rsidRDefault="003C7963" w:rsidP="005C1CB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04.06</w:t>
      </w:r>
      <w:r w:rsidR="007C1AE3" w:rsidRPr="007C1AE3">
        <w:rPr>
          <w:rFonts w:ascii="PT Astra Serif" w:hAnsi="PT Astra Serif"/>
          <w:sz w:val="28"/>
          <w:szCs w:val="28"/>
        </w:rPr>
        <w:t>.2024</w:t>
      </w:r>
      <w:r w:rsidR="005C1CB9" w:rsidRPr="007C1AE3">
        <w:rPr>
          <w:rFonts w:ascii="PT Astra Serif" w:hAnsi="PT Astra Serif"/>
          <w:sz w:val="28"/>
          <w:szCs w:val="28"/>
        </w:rPr>
        <w:t>               </w:t>
      </w:r>
      <w:r w:rsidR="007C1AE3">
        <w:rPr>
          <w:rFonts w:ascii="PT Astra Serif" w:hAnsi="PT Astra Serif"/>
          <w:sz w:val="28"/>
          <w:szCs w:val="28"/>
        </w:rPr>
        <w:t xml:space="preserve">             </w:t>
      </w:r>
      <w:r w:rsidR="005C1CB9" w:rsidRPr="007C1AE3">
        <w:rPr>
          <w:rFonts w:ascii="PT Astra Serif" w:hAnsi="PT Astra Serif"/>
          <w:sz w:val="28"/>
          <w:szCs w:val="28"/>
        </w:rPr>
        <w:t xml:space="preserve">                                                    </w:t>
      </w:r>
      <w:r w:rsidR="00B2372C" w:rsidRPr="007C1AE3">
        <w:rPr>
          <w:rFonts w:ascii="PT Astra Serif" w:hAnsi="PT Astra Serif"/>
          <w:sz w:val="28"/>
          <w:szCs w:val="28"/>
        </w:rPr>
        <w:t xml:space="preserve">     </w:t>
      </w:r>
      <w:r w:rsidR="007C1AE3" w:rsidRPr="007C1AE3">
        <w:rPr>
          <w:rFonts w:ascii="PT Astra Serif" w:hAnsi="PT Astra Serif"/>
          <w:sz w:val="28"/>
          <w:szCs w:val="28"/>
        </w:rPr>
        <w:t xml:space="preserve">     </w:t>
      </w:r>
      <w:r w:rsidR="00B2372C" w:rsidRPr="007C1AE3">
        <w:rPr>
          <w:rFonts w:ascii="PT Astra Serif" w:hAnsi="PT Astra Serif"/>
          <w:sz w:val="28"/>
          <w:szCs w:val="28"/>
        </w:rPr>
        <w:t>              №</w:t>
      </w:r>
      <w:r>
        <w:rPr>
          <w:rFonts w:ascii="PT Astra Serif" w:hAnsi="PT Astra Serif"/>
          <w:sz w:val="28"/>
          <w:szCs w:val="28"/>
        </w:rPr>
        <w:t xml:space="preserve"> 20</w:t>
      </w:r>
      <w:r w:rsidR="00B2372C" w:rsidRPr="007C1AE3">
        <w:rPr>
          <w:rFonts w:ascii="PT Astra Serif" w:hAnsi="PT Astra Serif"/>
          <w:sz w:val="28"/>
          <w:szCs w:val="28"/>
        </w:rPr>
        <w:t xml:space="preserve"> </w:t>
      </w:r>
    </w:p>
    <w:p w:rsidR="005C1CB9" w:rsidRPr="005C1CB9" w:rsidRDefault="005C1CB9" w:rsidP="005C1CB9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DF0EF5">
        <w:rPr>
          <w:rFonts w:ascii="PT Astra Serif" w:hAnsi="PT Astra Serif"/>
          <w:sz w:val="20"/>
          <w:szCs w:val="28"/>
        </w:rPr>
        <w:t>с</w:t>
      </w:r>
      <w:proofErr w:type="gramEnd"/>
      <w:r w:rsidRPr="00DF0EF5">
        <w:rPr>
          <w:rFonts w:ascii="PT Astra Serif" w:hAnsi="PT Astra Serif"/>
          <w:sz w:val="20"/>
          <w:szCs w:val="28"/>
        </w:rPr>
        <w:t xml:space="preserve">. </w:t>
      </w:r>
      <w:r w:rsidR="00F64D21" w:rsidRPr="00DF0EF5">
        <w:rPr>
          <w:rFonts w:ascii="PT Astra Serif" w:hAnsi="PT Astra Serif"/>
          <w:sz w:val="20"/>
          <w:szCs w:val="28"/>
        </w:rPr>
        <w:t>Старая Сахча</w:t>
      </w:r>
    </w:p>
    <w:p w:rsidR="007C1AE3" w:rsidRPr="007C1AE3" w:rsidRDefault="00DF0EF5" w:rsidP="003320C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О внесении </w:t>
      </w:r>
      <w:r w:rsidR="007C1AE3" w:rsidRPr="009F3BD2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изменений в постановление администрации поселения муниципального образования «</w:t>
      </w: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Старосахчинское </w:t>
      </w:r>
      <w:r w:rsidR="003320C7" w:rsidRPr="003320C7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сельское поселение</w:t>
      </w:r>
      <w:r w:rsidR="007C1AE3" w:rsidRPr="009F3BD2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» Мелекесского района </w:t>
      </w:r>
      <w:r w:rsidR="007C1AE3" w:rsidRPr="00422EEB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Ульяновской области от </w:t>
      </w:r>
      <w:r w:rsidR="003320C7">
        <w:rPr>
          <w:rFonts w:ascii="PT Astra Serif" w:hAnsi="PT Astra Serif"/>
          <w:b/>
          <w:bCs/>
          <w:color w:val="000000"/>
          <w:sz w:val="28"/>
          <w:szCs w:val="28"/>
        </w:rPr>
        <w:t>21.09.2015</w:t>
      </w:r>
      <w:r w:rsidR="007C1AE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C1AE3" w:rsidRPr="00422EEB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№</w:t>
      </w:r>
      <w:r w:rsidR="003320C7">
        <w:rPr>
          <w:rFonts w:ascii="PT Astra Serif" w:hAnsi="PT Astra Serif"/>
          <w:b/>
          <w:bCs/>
          <w:color w:val="000000"/>
          <w:sz w:val="28"/>
          <w:szCs w:val="28"/>
        </w:rPr>
        <w:t xml:space="preserve"> 89</w:t>
      </w:r>
      <w:r w:rsidR="007C1AE3" w:rsidRPr="00422EEB"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 </w:t>
      </w:r>
      <w:r w:rsidR="007C1AE3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5C1CB9" w:rsidRPr="005C1CB9">
        <w:rPr>
          <w:rFonts w:ascii="PT Astra Serif" w:hAnsi="PT Astra Serif"/>
          <w:b/>
          <w:bCs/>
          <w:sz w:val="28"/>
          <w:szCs w:val="28"/>
        </w:rPr>
        <w:t>Об утверждении Правил разработки бюджетного прогноза  муниципального образования «</w:t>
      </w:r>
      <w:r w:rsidR="003320C7" w:rsidRPr="003320C7">
        <w:rPr>
          <w:rFonts w:ascii="PT Astra Serif" w:hAnsi="PT Astra Serif"/>
          <w:b/>
          <w:bCs/>
          <w:sz w:val="28"/>
          <w:szCs w:val="28"/>
        </w:rPr>
        <w:t>Старосахчинское  сельское поселение</w:t>
      </w:r>
      <w:r w:rsidR="005C1CB9" w:rsidRPr="005C1CB9">
        <w:rPr>
          <w:rFonts w:ascii="PT Astra Serif" w:hAnsi="PT Astra Serif"/>
          <w:b/>
          <w:bCs/>
          <w:sz w:val="28"/>
          <w:szCs w:val="28"/>
        </w:rPr>
        <w:t>» Мелекесского района Ульяновской области на долгосрочный период</w:t>
      </w:r>
      <w:r w:rsidR="007C1AE3">
        <w:rPr>
          <w:rFonts w:ascii="PT Astra Serif" w:hAnsi="PT Astra Serif"/>
          <w:b/>
          <w:bCs/>
          <w:sz w:val="28"/>
          <w:szCs w:val="28"/>
        </w:rPr>
        <w:t>»</w:t>
      </w:r>
    </w:p>
    <w:p w:rsidR="003320C7" w:rsidRDefault="007C1AE3" w:rsidP="003320C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5C1CB9" w:rsidRPr="007C1AE3">
        <w:rPr>
          <w:rFonts w:ascii="PT Astra Serif" w:hAnsi="PT Astra Serif"/>
          <w:sz w:val="28"/>
          <w:szCs w:val="28"/>
        </w:rPr>
        <w:t xml:space="preserve"> </w:t>
      </w:r>
    </w:p>
    <w:p w:rsidR="007C1AE3" w:rsidRPr="007C1AE3" w:rsidRDefault="007C1AE3" w:rsidP="003320C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C1AE3">
        <w:rPr>
          <w:rFonts w:ascii="PT Astra Serif" w:eastAsia="Calibri" w:hAnsi="PT Astra Serif" w:cs="Times New Roman"/>
          <w:sz w:val="28"/>
          <w:szCs w:val="28"/>
        </w:rPr>
        <w:t xml:space="preserve">В соответствии с протестом прокуратуры Мелекесского района Ульяновской области от </w:t>
      </w:r>
      <w:r>
        <w:rPr>
          <w:rFonts w:ascii="PT Astra Serif" w:eastAsia="Arial Unicode MS" w:hAnsi="PT Astra Serif"/>
          <w:sz w:val="28"/>
          <w:szCs w:val="28"/>
        </w:rPr>
        <w:t>27.05</w:t>
      </w:r>
      <w:r w:rsidRPr="007C1AE3">
        <w:rPr>
          <w:rFonts w:ascii="PT Astra Serif" w:eastAsia="Arial Unicode MS" w:hAnsi="PT Astra Serif" w:cs="Times New Roman"/>
          <w:sz w:val="28"/>
          <w:szCs w:val="28"/>
        </w:rPr>
        <w:t>.20</w:t>
      </w:r>
      <w:r>
        <w:rPr>
          <w:rFonts w:ascii="PT Astra Serif" w:eastAsia="Arial Unicode MS" w:hAnsi="PT Astra Serif"/>
          <w:sz w:val="28"/>
          <w:szCs w:val="28"/>
        </w:rPr>
        <w:t>24</w:t>
      </w:r>
      <w:r w:rsidR="0002229A">
        <w:rPr>
          <w:rFonts w:ascii="PT Astra Serif" w:eastAsia="Arial Unicode MS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Pr="007C1AE3">
        <w:rPr>
          <w:rFonts w:ascii="PT Astra Serif" w:eastAsia="Arial Unicode MS" w:hAnsi="PT Astra Serif" w:cs="Times New Roman"/>
          <w:sz w:val="28"/>
          <w:szCs w:val="28"/>
        </w:rPr>
        <w:t>№ 07-01-20</w:t>
      </w:r>
      <w:r>
        <w:rPr>
          <w:rFonts w:ascii="PT Astra Serif" w:eastAsia="Arial Unicode MS" w:hAnsi="PT Astra Serif"/>
          <w:sz w:val="28"/>
          <w:szCs w:val="28"/>
        </w:rPr>
        <w:t>24/Прдп192-24</w:t>
      </w:r>
      <w:r w:rsidRPr="007C1AE3">
        <w:rPr>
          <w:rFonts w:ascii="PT Astra Serif" w:eastAsia="Arial Unicode MS" w:hAnsi="PT Astra Serif" w:cs="Times New Roman"/>
          <w:sz w:val="28"/>
          <w:szCs w:val="28"/>
        </w:rPr>
        <w:t xml:space="preserve">-20730015         </w:t>
      </w:r>
      <w:proofErr w:type="gramStart"/>
      <w:r w:rsidRPr="007C1AE3">
        <w:rPr>
          <w:rFonts w:ascii="PT Astra Serif" w:eastAsia="Calibri" w:hAnsi="PT Astra Serif" w:cs="Times New Roman"/>
          <w:sz w:val="28"/>
          <w:szCs w:val="28"/>
        </w:rPr>
        <w:t>п</w:t>
      </w:r>
      <w:proofErr w:type="gramEnd"/>
      <w:r w:rsidRPr="007C1AE3">
        <w:rPr>
          <w:rFonts w:ascii="PT Astra Serif" w:eastAsia="Calibri" w:hAnsi="PT Astra Serif" w:cs="Times New Roman"/>
          <w:sz w:val="28"/>
          <w:szCs w:val="28"/>
        </w:rPr>
        <w:t xml:space="preserve"> о с т а н о в л я е т:</w:t>
      </w:r>
    </w:p>
    <w:p w:rsidR="007C1AE3" w:rsidRDefault="005C1CB9" w:rsidP="003320C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C1CB9">
        <w:rPr>
          <w:rFonts w:ascii="PT Astra Serif" w:hAnsi="PT Astra Serif"/>
          <w:sz w:val="28"/>
          <w:szCs w:val="28"/>
        </w:rPr>
        <w:t xml:space="preserve">1. </w:t>
      </w:r>
      <w:r w:rsidR="007C1AE3" w:rsidRPr="0050049D">
        <w:rPr>
          <w:rFonts w:ascii="PT Astra Serif" w:eastAsia="Calibri" w:hAnsi="PT Astra Serif" w:cs="Times New Roman"/>
          <w:sz w:val="28"/>
          <w:szCs w:val="28"/>
        </w:rPr>
        <w:t>Внести в постановление администрации поселения муниципального образования «</w:t>
      </w:r>
      <w:r w:rsidR="003320C7">
        <w:rPr>
          <w:rFonts w:ascii="PT Astra Serif" w:eastAsia="Calibri" w:hAnsi="PT Astra Serif" w:cs="Times New Roman"/>
          <w:sz w:val="28"/>
          <w:szCs w:val="28"/>
        </w:rPr>
        <w:t xml:space="preserve">Старосахчинское </w:t>
      </w:r>
      <w:r w:rsidR="007C1AE3" w:rsidRPr="0050049D">
        <w:rPr>
          <w:rFonts w:ascii="PT Astra Serif" w:eastAsia="Calibri" w:hAnsi="PT Astra Serif" w:cs="Times New Roman"/>
          <w:sz w:val="28"/>
          <w:szCs w:val="28"/>
        </w:rPr>
        <w:t xml:space="preserve"> сельское поселение» Мелекесского района Ульяновской области </w:t>
      </w:r>
      <w:r w:rsidR="007C1AE3" w:rsidRPr="007C1AE3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от </w:t>
      </w:r>
      <w:r w:rsidR="003320C7">
        <w:rPr>
          <w:rFonts w:ascii="PT Astra Serif" w:hAnsi="PT Astra Serif"/>
          <w:bCs/>
          <w:color w:val="000000"/>
          <w:sz w:val="28"/>
          <w:szCs w:val="28"/>
        </w:rPr>
        <w:t>21.09.2015</w:t>
      </w:r>
      <w:r w:rsidR="007C1AE3" w:rsidRPr="007C1AE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7C1AE3" w:rsidRPr="007C1AE3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№</w:t>
      </w:r>
      <w:r w:rsidR="003320C7">
        <w:rPr>
          <w:rFonts w:ascii="PT Astra Serif" w:hAnsi="PT Astra Serif"/>
          <w:bCs/>
          <w:color w:val="000000"/>
          <w:sz w:val="28"/>
          <w:szCs w:val="28"/>
        </w:rPr>
        <w:t xml:space="preserve"> 89</w:t>
      </w:r>
      <w:r w:rsidR="007C1AE3" w:rsidRPr="007C1AE3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</w:t>
      </w:r>
      <w:r w:rsidR="007C1AE3" w:rsidRPr="007C1AE3">
        <w:rPr>
          <w:rFonts w:ascii="PT Astra Serif" w:hAnsi="PT Astra Serif"/>
          <w:bCs/>
          <w:color w:val="000000"/>
          <w:sz w:val="28"/>
          <w:szCs w:val="28"/>
        </w:rPr>
        <w:t>«</w:t>
      </w:r>
      <w:r w:rsidR="007C1AE3" w:rsidRPr="007C1AE3">
        <w:rPr>
          <w:rFonts w:ascii="PT Astra Serif" w:hAnsi="PT Astra Serif"/>
          <w:bCs/>
          <w:sz w:val="28"/>
          <w:szCs w:val="28"/>
        </w:rPr>
        <w:t>Об утверждении Правил разработки бюджетного прогноза  муниципального образования «</w:t>
      </w:r>
      <w:r w:rsidR="00DF0EF5">
        <w:rPr>
          <w:rFonts w:ascii="PT Astra Serif" w:hAnsi="PT Astra Serif"/>
          <w:bCs/>
          <w:sz w:val="28"/>
          <w:szCs w:val="28"/>
        </w:rPr>
        <w:t>Старосахчинское</w:t>
      </w:r>
      <w:r w:rsidR="003320C7" w:rsidRPr="003320C7">
        <w:rPr>
          <w:rFonts w:ascii="PT Astra Serif" w:hAnsi="PT Astra Serif"/>
          <w:bCs/>
          <w:sz w:val="28"/>
          <w:szCs w:val="28"/>
        </w:rPr>
        <w:t xml:space="preserve"> сельское поселение</w:t>
      </w:r>
      <w:r w:rsidR="007C1AE3" w:rsidRPr="007C1AE3">
        <w:rPr>
          <w:rFonts w:ascii="PT Astra Serif" w:hAnsi="PT Astra Serif"/>
          <w:bCs/>
          <w:sz w:val="28"/>
          <w:szCs w:val="28"/>
        </w:rPr>
        <w:t>» Мелекесского района Ульяновской области на долгосрочный период»</w:t>
      </w:r>
      <w:r w:rsidR="007C1AE3">
        <w:rPr>
          <w:rFonts w:ascii="PT Astra Serif" w:hAnsi="PT Astra Serif"/>
          <w:bCs/>
          <w:sz w:val="28"/>
          <w:szCs w:val="28"/>
        </w:rPr>
        <w:t xml:space="preserve"> </w:t>
      </w:r>
      <w:r w:rsidR="007C1AE3" w:rsidRPr="0050049D">
        <w:rPr>
          <w:rFonts w:ascii="PT Astra Serif" w:eastAsia="Calibri" w:hAnsi="PT Astra Serif" w:cs="Times New Roman"/>
          <w:sz w:val="28"/>
          <w:szCs w:val="28"/>
        </w:rPr>
        <w:t>следующие изменения:</w:t>
      </w:r>
    </w:p>
    <w:p w:rsidR="007C1AE3" w:rsidRPr="007C1AE3" w:rsidRDefault="00C97E81" w:rsidP="003320C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1.1. Пункт 6</w:t>
      </w:r>
      <w:r w:rsidR="007C1AE3">
        <w:rPr>
          <w:rFonts w:ascii="PT Astra Serif" w:hAnsi="PT Astra Serif"/>
          <w:bCs/>
          <w:sz w:val="28"/>
          <w:szCs w:val="28"/>
        </w:rPr>
        <w:t xml:space="preserve"> Правил признать утратившим силу.</w:t>
      </w:r>
    </w:p>
    <w:p w:rsidR="007C1AE3" w:rsidRPr="0074055F" w:rsidRDefault="003320C7" w:rsidP="003320C7">
      <w:pPr>
        <w:tabs>
          <w:tab w:val="left" w:pos="1005"/>
        </w:tabs>
        <w:autoSpaceDE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C1CB9" w:rsidRPr="005C1CB9">
        <w:rPr>
          <w:rFonts w:ascii="PT Astra Serif" w:hAnsi="PT Astra Serif"/>
          <w:sz w:val="28"/>
          <w:szCs w:val="28"/>
        </w:rPr>
        <w:t xml:space="preserve">2. </w:t>
      </w:r>
      <w:r w:rsidR="007C1AE3" w:rsidRPr="0074055F">
        <w:rPr>
          <w:rFonts w:ascii="PT Astra Serif" w:hAnsi="PT Astra Serif" w:cs="Arial"/>
          <w:sz w:val="28"/>
          <w:szCs w:val="28"/>
        </w:rPr>
        <w:t xml:space="preserve">Настоящее постановление вступает в силу на следующий день после </w:t>
      </w:r>
      <w:r w:rsidR="007C1AE3">
        <w:rPr>
          <w:rFonts w:ascii="PT Astra Serif" w:hAnsi="PT Astra Serif" w:cs="Arial"/>
          <w:sz w:val="28"/>
          <w:szCs w:val="28"/>
        </w:rPr>
        <w:t xml:space="preserve">дня </w:t>
      </w:r>
      <w:r w:rsidR="007C1AE3" w:rsidRPr="0074055F">
        <w:rPr>
          <w:rFonts w:ascii="PT Astra Serif" w:hAnsi="PT Astra Serif" w:cs="Arial"/>
          <w:sz w:val="28"/>
          <w:szCs w:val="28"/>
        </w:rPr>
        <w:t>его официального обнародования.</w:t>
      </w:r>
    </w:p>
    <w:p w:rsidR="005C1CB9" w:rsidRPr="005C1CB9" w:rsidRDefault="005C1CB9" w:rsidP="003320C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C1CB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5C1CB9">
        <w:rPr>
          <w:rFonts w:ascii="PT Astra Serif" w:hAnsi="PT Astra Serif"/>
          <w:sz w:val="28"/>
          <w:szCs w:val="28"/>
        </w:rPr>
        <w:t>Контроль  за</w:t>
      </w:r>
      <w:proofErr w:type="gramEnd"/>
      <w:r w:rsidRPr="005C1CB9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C1AE3" w:rsidRDefault="005C1CB9" w:rsidP="003320C7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C1CB9">
        <w:rPr>
          <w:rFonts w:ascii="PT Astra Serif" w:hAnsi="PT Astra Serif"/>
          <w:sz w:val="28"/>
          <w:szCs w:val="28"/>
        </w:rPr>
        <w:t> </w:t>
      </w:r>
    </w:p>
    <w:p w:rsidR="007C1AE3" w:rsidRDefault="007C1AE3" w:rsidP="007C1AE3">
      <w:pPr>
        <w:rPr>
          <w:rFonts w:ascii="PT Astra Serif" w:hAnsi="PT Astra Serif"/>
          <w:sz w:val="28"/>
          <w:szCs w:val="28"/>
        </w:rPr>
      </w:pPr>
    </w:p>
    <w:p w:rsidR="007C1AE3" w:rsidRDefault="007C1AE3" w:rsidP="007C1A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3320C7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администрации                                                   </w:t>
      </w:r>
      <w:r w:rsidR="003320C7"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3320C7">
        <w:rPr>
          <w:rFonts w:ascii="PT Astra Serif" w:hAnsi="PT Astra Serif"/>
          <w:sz w:val="28"/>
          <w:szCs w:val="28"/>
        </w:rPr>
        <w:t>Н.В. Костин</w:t>
      </w:r>
    </w:p>
    <w:p w:rsidR="002B06F4" w:rsidRDefault="002B06F4" w:rsidP="005C1CB9">
      <w:pPr>
        <w:jc w:val="both"/>
      </w:pPr>
    </w:p>
    <w:sectPr w:rsidR="002B06F4" w:rsidSect="0044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FC" w:rsidRDefault="00884EFC" w:rsidP="00B2372C">
      <w:pPr>
        <w:spacing w:after="0" w:line="240" w:lineRule="auto"/>
      </w:pPr>
      <w:r>
        <w:separator/>
      </w:r>
    </w:p>
  </w:endnote>
  <w:endnote w:type="continuationSeparator" w:id="0">
    <w:p w:rsidR="00884EFC" w:rsidRDefault="00884EFC" w:rsidP="00B2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FC" w:rsidRDefault="00884EFC" w:rsidP="00B2372C">
      <w:pPr>
        <w:spacing w:after="0" w:line="240" w:lineRule="auto"/>
      </w:pPr>
      <w:r>
        <w:separator/>
      </w:r>
    </w:p>
  </w:footnote>
  <w:footnote w:type="continuationSeparator" w:id="0">
    <w:p w:rsidR="00884EFC" w:rsidRDefault="00884EFC" w:rsidP="00B23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9"/>
    <w:rsid w:val="0002229A"/>
    <w:rsid w:val="002B06F4"/>
    <w:rsid w:val="003054B6"/>
    <w:rsid w:val="003320C7"/>
    <w:rsid w:val="003C7963"/>
    <w:rsid w:val="004451A2"/>
    <w:rsid w:val="005C1CB9"/>
    <w:rsid w:val="00645EC8"/>
    <w:rsid w:val="00696B3E"/>
    <w:rsid w:val="007C1AE3"/>
    <w:rsid w:val="00884EFC"/>
    <w:rsid w:val="00916F82"/>
    <w:rsid w:val="00971674"/>
    <w:rsid w:val="00A83027"/>
    <w:rsid w:val="00B2372C"/>
    <w:rsid w:val="00C550AD"/>
    <w:rsid w:val="00C97E81"/>
    <w:rsid w:val="00DF0EF5"/>
    <w:rsid w:val="00F05C60"/>
    <w:rsid w:val="00F6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C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72C"/>
  </w:style>
  <w:style w:type="paragraph" w:styleId="a8">
    <w:name w:val="footer"/>
    <w:basedOn w:val="a"/>
    <w:link w:val="a9"/>
    <w:uiPriority w:val="99"/>
    <w:unhideWhenUsed/>
    <w:rsid w:val="00B2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72C"/>
  </w:style>
  <w:style w:type="paragraph" w:styleId="aa">
    <w:name w:val="List Paragraph"/>
    <w:basedOn w:val="a"/>
    <w:uiPriority w:val="34"/>
    <w:qFormat/>
    <w:rsid w:val="007C1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C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72C"/>
  </w:style>
  <w:style w:type="paragraph" w:styleId="a8">
    <w:name w:val="footer"/>
    <w:basedOn w:val="a"/>
    <w:link w:val="a9"/>
    <w:uiPriority w:val="99"/>
    <w:unhideWhenUsed/>
    <w:rsid w:val="00B2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72C"/>
  </w:style>
  <w:style w:type="paragraph" w:styleId="aa">
    <w:name w:val="List Paragraph"/>
    <w:basedOn w:val="a"/>
    <w:uiPriority w:val="34"/>
    <w:qFormat/>
    <w:rsid w:val="007C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2024-06-05T04:46:00Z</cp:lastPrinted>
  <dcterms:created xsi:type="dcterms:W3CDTF">2024-06-05T05:09:00Z</dcterms:created>
  <dcterms:modified xsi:type="dcterms:W3CDTF">2024-06-05T06:33:00Z</dcterms:modified>
</cp:coreProperties>
</file>